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1AC" w:rsidRPr="003E2DC4" w:rsidRDefault="004B6F6D" w:rsidP="005A1414">
      <w:pPr>
        <w:widowControl w:val="0"/>
        <w:tabs>
          <w:tab w:val="left" w:pos="1190"/>
        </w:tabs>
        <w:spacing w:after="0" w:line="360" w:lineRule="auto"/>
        <w:jc w:val="center"/>
        <w:outlineLvl w:val="0"/>
        <w:rPr>
          <w:rFonts w:ascii="Times New Roman" w:eastAsia="Times New Roman" w:hAnsi="Times New Roman" w:cs="Times New Roman"/>
          <w:lang w:val="uk-UA" w:eastAsia="en-US"/>
        </w:rPr>
      </w:pPr>
      <w:bookmarkStart w:id="0" w:name="_GoBack"/>
      <w:bookmarkEnd w:id="0"/>
      <w:r w:rsidRPr="003E2DC4">
        <w:rPr>
          <w:rFonts w:ascii="Times New Roman" w:eastAsia="Times New Roman" w:hAnsi="Times New Roman" w:cs="Times New Roman"/>
          <w:b/>
          <w:bCs/>
          <w:sz w:val="28"/>
          <w:szCs w:val="28"/>
          <w:lang w:val="uk-UA" w:eastAsia="en-US"/>
        </w:rPr>
        <w:t>РОБОТА</w:t>
      </w:r>
    </w:p>
    <w:p w:rsidR="005441AC" w:rsidRPr="003E2DC4" w:rsidRDefault="004B6F6D" w:rsidP="005A1414">
      <w:pPr>
        <w:widowControl w:val="0"/>
        <w:tabs>
          <w:tab w:val="left" w:pos="1190"/>
        </w:tabs>
        <w:spacing w:after="0" w:line="360" w:lineRule="auto"/>
        <w:jc w:val="center"/>
        <w:outlineLvl w:val="0"/>
        <w:rPr>
          <w:rFonts w:ascii="Times New Roman" w:eastAsia="Times New Roman" w:hAnsi="Times New Roman" w:cs="Times New Roman"/>
          <w:szCs w:val="24"/>
          <w:lang w:val="uk-UA" w:eastAsia="en-US"/>
        </w:rPr>
      </w:pPr>
      <w:r w:rsidRPr="003E2DC4">
        <w:rPr>
          <w:rFonts w:ascii="Times New Roman" w:eastAsia="Times New Roman" w:hAnsi="Times New Roman" w:cs="Times New Roman"/>
          <w:sz w:val="28"/>
          <w:szCs w:val="24"/>
          <w:lang w:val="uk-UA" w:eastAsia="en-US"/>
        </w:rPr>
        <w:t>УЧАСНИКА ІІ ТУРУ</w:t>
      </w:r>
    </w:p>
    <w:p w:rsidR="005441AC" w:rsidRPr="003E2DC4" w:rsidRDefault="004B6F6D" w:rsidP="005A1414">
      <w:pPr>
        <w:widowControl w:val="0"/>
        <w:tabs>
          <w:tab w:val="left" w:pos="1190"/>
        </w:tabs>
        <w:spacing w:after="0" w:line="360" w:lineRule="auto"/>
        <w:jc w:val="center"/>
        <w:outlineLvl w:val="0"/>
        <w:rPr>
          <w:rFonts w:ascii="Times New Roman" w:eastAsia="Times New Roman" w:hAnsi="Times New Roman" w:cs="Times New Roman"/>
          <w:szCs w:val="24"/>
          <w:lang w:val="uk-UA" w:eastAsia="en-US"/>
        </w:rPr>
      </w:pPr>
      <w:r w:rsidRPr="003E2DC4">
        <w:rPr>
          <w:rFonts w:ascii="Times New Roman" w:eastAsia="Times New Roman" w:hAnsi="Times New Roman" w:cs="Times New Roman"/>
          <w:sz w:val="28"/>
          <w:szCs w:val="24"/>
          <w:lang w:val="uk-UA" w:eastAsia="en-US"/>
        </w:rPr>
        <w:t>ВСЕУКРАЇНСЬКОГО КОНКУРСУ СТУДЕНТСЬКИХ НАУКОВИХ РОБІТ</w:t>
      </w:r>
    </w:p>
    <w:p w:rsidR="005441AC" w:rsidRPr="003E2DC4" w:rsidRDefault="005441AC" w:rsidP="005A1414">
      <w:pPr>
        <w:spacing w:after="0" w:line="360" w:lineRule="auto"/>
        <w:jc w:val="center"/>
        <w:rPr>
          <w:rFonts w:ascii="Times New Roman" w:eastAsia="Times New Roman" w:hAnsi="Times New Roman" w:cs="Times New Roman"/>
          <w:b/>
          <w:sz w:val="28"/>
          <w:szCs w:val="24"/>
          <w:lang w:val="uk-UA" w:eastAsia="en-US"/>
        </w:rPr>
      </w:pPr>
    </w:p>
    <w:p w:rsidR="005441AC" w:rsidRPr="003E2DC4" w:rsidRDefault="005441AC" w:rsidP="005A1414">
      <w:pPr>
        <w:spacing w:after="0" w:line="360" w:lineRule="auto"/>
        <w:jc w:val="center"/>
        <w:rPr>
          <w:rFonts w:ascii="Times New Roman" w:eastAsia="Times New Roman" w:hAnsi="Times New Roman" w:cs="Times New Roman"/>
          <w:b/>
          <w:sz w:val="28"/>
          <w:szCs w:val="24"/>
          <w:lang w:val="uk-UA" w:eastAsia="en-US"/>
        </w:rPr>
      </w:pPr>
    </w:p>
    <w:p w:rsidR="005441AC" w:rsidRPr="003E2DC4" w:rsidRDefault="005441AC" w:rsidP="005A1414">
      <w:pPr>
        <w:spacing w:after="0" w:line="360" w:lineRule="auto"/>
        <w:jc w:val="center"/>
        <w:rPr>
          <w:rFonts w:ascii="Times New Roman" w:eastAsia="Times New Roman" w:hAnsi="Times New Roman" w:cs="Times New Roman"/>
          <w:b/>
          <w:sz w:val="28"/>
          <w:szCs w:val="24"/>
          <w:lang w:val="uk-UA" w:eastAsia="en-US"/>
        </w:rPr>
      </w:pPr>
    </w:p>
    <w:p w:rsidR="005441AC" w:rsidRPr="003E2DC4" w:rsidRDefault="005441AC" w:rsidP="005A1414">
      <w:pPr>
        <w:spacing w:after="0" w:line="360" w:lineRule="auto"/>
        <w:jc w:val="center"/>
        <w:rPr>
          <w:rFonts w:ascii="Times New Roman" w:eastAsia="Times New Roman" w:hAnsi="Times New Roman" w:cs="Times New Roman"/>
          <w:b/>
          <w:sz w:val="28"/>
          <w:szCs w:val="24"/>
          <w:lang w:val="uk-UA" w:eastAsia="en-US"/>
        </w:rPr>
      </w:pPr>
    </w:p>
    <w:p w:rsidR="005441AC" w:rsidRPr="003E2DC4" w:rsidRDefault="005441AC" w:rsidP="005A1414">
      <w:pPr>
        <w:spacing w:after="0" w:line="360" w:lineRule="auto"/>
        <w:jc w:val="center"/>
        <w:rPr>
          <w:rFonts w:ascii="Times New Roman" w:eastAsia="Times New Roman" w:hAnsi="Times New Roman" w:cs="Times New Roman"/>
          <w:b/>
          <w:sz w:val="28"/>
          <w:szCs w:val="24"/>
          <w:lang w:val="uk-UA" w:eastAsia="en-US"/>
        </w:rPr>
      </w:pPr>
    </w:p>
    <w:p w:rsidR="005441AC" w:rsidRPr="003E2DC4" w:rsidRDefault="005441AC" w:rsidP="005A1414">
      <w:pPr>
        <w:spacing w:after="0" w:line="360" w:lineRule="auto"/>
        <w:jc w:val="center"/>
        <w:rPr>
          <w:rFonts w:ascii="Times New Roman" w:eastAsia="Times New Roman" w:hAnsi="Times New Roman" w:cs="Times New Roman"/>
          <w:b/>
          <w:sz w:val="28"/>
          <w:szCs w:val="24"/>
          <w:lang w:val="uk-UA" w:eastAsia="en-US"/>
        </w:rPr>
      </w:pPr>
    </w:p>
    <w:p w:rsidR="005441AC" w:rsidRPr="003E2DC4" w:rsidRDefault="004B6F6D" w:rsidP="005A1414">
      <w:pPr>
        <w:widowControl w:val="0"/>
        <w:tabs>
          <w:tab w:val="left" w:pos="1190"/>
        </w:tabs>
        <w:spacing w:after="0" w:line="360" w:lineRule="auto"/>
        <w:jc w:val="center"/>
        <w:outlineLvl w:val="0"/>
        <w:rPr>
          <w:rFonts w:ascii="Times New Roman" w:eastAsia="Times New Roman" w:hAnsi="Times New Roman" w:cs="Times New Roman"/>
          <w:szCs w:val="24"/>
          <w:lang w:val="uk-UA" w:eastAsia="en-US"/>
        </w:rPr>
      </w:pPr>
      <w:r w:rsidRPr="003E2DC4">
        <w:rPr>
          <w:rFonts w:ascii="Times New Roman" w:eastAsia="Times New Roman" w:hAnsi="Times New Roman" w:cs="Times New Roman"/>
          <w:b/>
          <w:sz w:val="28"/>
          <w:szCs w:val="24"/>
          <w:lang w:val="uk-UA" w:eastAsia="en-US"/>
        </w:rPr>
        <w:t xml:space="preserve">ШИФР РОБОТИ: </w:t>
      </w:r>
      <w:r w:rsidRPr="003E2DC4">
        <w:rPr>
          <w:rFonts w:ascii="Times New Roman" w:eastAsia="Times New Roman" w:hAnsi="Times New Roman" w:cs="Times New Roman"/>
          <w:sz w:val="28"/>
          <w:szCs w:val="24"/>
          <w:lang w:val="uk-UA" w:eastAsia="en-US"/>
        </w:rPr>
        <w:t>«</w:t>
      </w:r>
      <w:r w:rsidR="00463C4D">
        <w:rPr>
          <w:rFonts w:ascii="Times New Roman" w:eastAsia="Times New Roman" w:hAnsi="Times New Roman" w:cs="Times New Roman"/>
          <w:sz w:val="28"/>
          <w:szCs w:val="24"/>
          <w:lang w:val="uk-UA" w:eastAsia="en-US"/>
        </w:rPr>
        <w:t>Гендерний маркетинг</w:t>
      </w:r>
      <w:r w:rsidRPr="003E2DC4">
        <w:rPr>
          <w:rFonts w:ascii="Times New Roman" w:eastAsia="Times New Roman" w:hAnsi="Times New Roman" w:cs="Times New Roman"/>
          <w:sz w:val="28"/>
          <w:szCs w:val="24"/>
          <w:lang w:val="uk-UA" w:eastAsia="en-US"/>
        </w:rPr>
        <w:t>»</w:t>
      </w:r>
    </w:p>
    <w:p w:rsidR="005441AC" w:rsidRPr="003E2DC4" w:rsidRDefault="005441AC" w:rsidP="005A1414">
      <w:pPr>
        <w:widowControl w:val="0"/>
        <w:tabs>
          <w:tab w:val="left" w:pos="1190"/>
        </w:tabs>
        <w:spacing w:after="0" w:line="360" w:lineRule="auto"/>
        <w:ind w:firstLine="709"/>
        <w:jc w:val="center"/>
        <w:rPr>
          <w:rFonts w:ascii="Times New Roman" w:eastAsia="Times New Roman" w:hAnsi="Times New Roman" w:cs="Times New Roman"/>
          <w:b/>
          <w:sz w:val="28"/>
          <w:szCs w:val="24"/>
          <w:lang w:val="uk-UA" w:eastAsia="en-US"/>
        </w:rPr>
      </w:pPr>
    </w:p>
    <w:p w:rsidR="005441AC" w:rsidRPr="003E2DC4" w:rsidRDefault="005441AC" w:rsidP="005A1414">
      <w:pPr>
        <w:widowControl w:val="0"/>
        <w:tabs>
          <w:tab w:val="left" w:pos="1190"/>
        </w:tabs>
        <w:spacing w:after="0" w:line="360" w:lineRule="auto"/>
        <w:ind w:firstLine="709"/>
        <w:jc w:val="center"/>
        <w:rPr>
          <w:rFonts w:ascii="Times New Roman" w:eastAsia="Times New Roman" w:hAnsi="Times New Roman" w:cs="Times New Roman"/>
          <w:b/>
          <w:sz w:val="28"/>
          <w:szCs w:val="24"/>
          <w:lang w:val="uk-UA" w:eastAsia="en-US"/>
        </w:rPr>
      </w:pPr>
    </w:p>
    <w:p w:rsidR="005441AC" w:rsidRPr="003E2DC4" w:rsidRDefault="005441AC" w:rsidP="005A1414">
      <w:pPr>
        <w:widowControl w:val="0"/>
        <w:tabs>
          <w:tab w:val="left" w:pos="1190"/>
        </w:tabs>
        <w:spacing w:after="0" w:line="360" w:lineRule="auto"/>
        <w:ind w:firstLine="709"/>
        <w:jc w:val="center"/>
        <w:rPr>
          <w:rFonts w:ascii="Times New Roman" w:eastAsia="Times New Roman" w:hAnsi="Times New Roman" w:cs="Times New Roman"/>
          <w:b/>
          <w:sz w:val="28"/>
          <w:szCs w:val="24"/>
          <w:lang w:val="uk-UA" w:eastAsia="en-US"/>
        </w:rPr>
      </w:pPr>
    </w:p>
    <w:p w:rsidR="005441AC" w:rsidRPr="003E2DC4" w:rsidRDefault="005441AC" w:rsidP="005A1414">
      <w:pPr>
        <w:widowControl w:val="0"/>
        <w:tabs>
          <w:tab w:val="left" w:pos="1190"/>
        </w:tabs>
        <w:spacing w:after="0" w:line="360" w:lineRule="auto"/>
        <w:ind w:firstLine="709"/>
        <w:jc w:val="center"/>
        <w:rPr>
          <w:rFonts w:ascii="Times New Roman" w:eastAsia="Times New Roman" w:hAnsi="Times New Roman" w:cs="Times New Roman"/>
          <w:b/>
          <w:sz w:val="28"/>
          <w:szCs w:val="24"/>
          <w:lang w:val="uk-UA" w:eastAsia="en-US"/>
        </w:rPr>
      </w:pPr>
    </w:p>
    <w:p w:rsidR="005441AC" w:rsidRPr="003E2DC4" w:rsidRDefault="005441AC" w:rsidP="005A1414">
      <w:pPr>
        <w:widowControl w:val="0"/>
        <w:tabs>
          <w:tab w:val="left" w:pos="1190"/>
        </w:tabs>
        <w:spacing w:after="0" w:line="360" w:lineRule="auto"/>
        <w:jc w:val="center"/>
        <w:rPr>
          <w:rFonts w:ascii="Times New Roman" w:eastAsia="Times New Roman" w:hAnsi="Times New Roman" w:cs="Times New Roman"/>
          <w:b/>
          <w:sz w:val="28"/>
          <w:szCs w:val="24"/>
          <w:lang w:val="uk-UA" w:eastAsia="en-US"/>
        </w:rPr>
      </w:pPr>
    </w:p>
    <w:p w:rsidR="005441AC" w:rsidRPr="003E2DC4" w:rsidRDefault="005441AC" w:rsidP="005A1414">
      <w:pPr>
        <w:widowControl w:val="0"/>
        <w:tabs>
          <w:tab w:val="left" w:pos="1190"/>
        </w:tabs>
        <w:spacing w:after="0" w:line="360" w:lineRule="auto"/>
        <w:ind w:firstLine="709"/>
        <w:jc w:val="center"/>
        <w:rPr>
          <w:rFonts w:ascii="Times New Roman" w:eastAsia="Times New Roman" w:hAnsi="Times New Roman" w:cs="Times New Roman"/>
          <w:b/>
          <w:sz w:val="28"/>
          <w:szCs w:val="24"/>
          <w:lang w:val="uk-UA" w:eastAsia="en-US"/>
        </w:rPr>
      </w:pPr>
    </w:p>
    <w:p w:rsidR="005441AC" w:rsidRPr="003E2DC4" w:rsidRDefault="004B6F6D" w:rsidP="005A1414">
      <w:pPr>
        <w:widowControl w:val="0"/>
        <w:tabs>
          <w:tab w:val="left" w:pos="1190"/>
        </w:tabs>
        <w:spacing w:after="0" w:line="360" w:lineRule="auto"/>
        <w:jc w:val="center"/>
        <w:outlineLvl w:val="0"/>
        <w:rPr>
          <w:rFonts w:ascii="Times New Roman" w:eastAsia="Times New Roman" w:hAnsi="Times New Roman" w:cs="Times New Roman"/>
          <w:szCs w:val="24"/>
          <w:lang w:val="uk-UA" w:eastAsia="en-US"/>
        </w:rPr>
      </w:pPr>
      <w:r w:rsidRPr="003E2DC4">
        <w:rPr>
          <w:rFonts w:ascii="Times New Roman" w:eastAsia="Times New Roman" w:hAnsi="Times New Roman" w:cs="Times New Roman"/>
          <w:b/>
          <w:sz w:val="28"/>
          <w:szCs w:val="24"/>
          <w:lang w:val="uk-UA" w:eastAsia="en-US"/>
        </w:rPr>
        <w:t>ТЕМА НАУКОВОЇ РОБОТИ:</w:t>
      </w:r>
    </w:p>
    <w:p w:rsidR="0096181C" w:rsidRPr="003E2DC4" w:rsidRDefault="0096181C" w:rsidP="005A1414">
      <w:pPr>
        <w:spacing w:after="0" w:line="360" w:lineRule="auto"/>
        <w:jc w:val="center"/>
        <w:rPr>
          <w:rFonts w:ascii="Times New Roman" w:eastAsia="Times New Roman" w:hAnsi="Times New Roman" w:cs="Times New Roman"/>
          <w:sz w:val="28"/>
          <w:szCs w:val="24"/>
          <w:lang w:val="uk-UA" w:eastAsia="en-US"/>
        </w:rPr>
      </w:pPr>
      <w:r w:rsidRPr="003E2DC4">
        <w:rPr>
          <w:rFonts w:ascii="Times New Roman" w:eastAsia="Times New Roman" w:hAnsi="Times New Roman" w:cs="Times New Roman"/>
          <w:sz w:val="28"/>
          <w:szCs w:val="24"/>
          <w:lang w:val="uk-UA" w:eastAsia="en-US"/>
        </w:rPr>
        <w:t>ДІАГНОСТИКА СПОЖИВАННЯ ХАРЧОВИХ ПРОДУКТІВ</w:t>
      </w:r>
    </w:p>
    <w:p w:rsidR="005441AC" w:rsidRPr="003E2DC4" w:rsidRDefault="0096181C" w:rsidP="005A1414">
      <w:pPr>
        <w:spacing w:after="0" w:line="360" w:lineRule="auto"/>
        <w:jc w:val="center"/>
        <w:rPr>
          <w:rFonts w:ascii="Times New Roman" w:eastAsia="Times New Roman" w:hAnsi="Times New Roman" w:cs="Times New Roman"/>
          <w:b/>
          <w:sz w:val="28"/>
          <w:szCs w:val="24"/>
          <w:lang w:val="uk-UA" w:eastAsia="en-US"/>
        </w:rPr>
      </w:pPr>
      <w:r w:rsidRPr="003E2DC4">
        <w:rPr>
          <w:rFonts w:ascii="Times New Roman" w:eastAsia="Times New Roman" w:hAnsi="Times New Roman" w:cs="Times New Roman"/>
          <w:sz w:val="28"/>
          <w:szCs w:val="24"/>
          <w:lang w:val="uk-UA" w:eastAsia="en-US"/>
        </w:rPr>
        <w:t>У КОНТЕКСТІ ГЕНДЕРНОЇ ПРИНАЛЕЖНОСТІ</w:t>
      </w:r>
    </w:p>
    <w:p w:rsidR="005441AC" w:rsidRPr="003E2DC4" w:rsidRDefault="005441AC" w:rsidP="0024392C">
      <w:pPr>
        <w:spacing w:after="0" w:line="360" w:lineRule="auto"/>
        <w:jc w:val="both"/>
        <w:rPr>
          <w:rFonts w:ascii="Times New Roman" w:eastAsia="Times New Roman" w:hAnsi="Times New Roman" w:cs="Times New Roman"/>
          <w:b/>
          <w:sz w:val="28"/>
          <w:szCs w:val="24"/>
          <w:lang w:val="uk-UA" w:eastAsia="en-US"/>
        </w:rPr>
      </w:pPr>
    </w:p>
    <w:p w:rsidR="005441AC" w:rsidRPr="003E2DC4" w:rsidRDefault="005441AC" w:rsidP="0024392C">
      <w:pPr>
        <w:spacing w:after="0" w:line="360" w:lineRule="auto"/>
        <w:jc w:val="both"/>
        <w:rPr>
          <w:rFonts w:ascii="Times New Roman" w:eastAsia="Times New Roman" w:hAnsi="Times New Roman" w:cs="Times New Roman"/>
          <w:b/>
          <w:sz w:val="28"/>
          <w:szCs w:val="24"/>
          <w:lang w:val="uk-UA" w:eastAsia="en-US"/>
        </w:rPr>
      </w:pPr>
    </w:p>
    <w:p w:rsidR="005441AC" w:rsidRPr="003E2DC4" w:rsidRDefault="005441AC" w:rsidP="0024392C">
      <w:pPr>
        <w:spacing w:after="0" w:line="360" w:lineRule="auto"/>
        <w:jc w:val="both"/>
        <w:rPr>
          <w:rFonts w:ascii="Times New Roman" w:eastAsia="Times New Roman" w:hAnsi="Times New Roman" w:cs="Times New Roman"/>
          <w:b/>
          <w:sz w:val="28"/>
          <w:szCs w:val="24"/>
          <w:lang w:val="uk-UA" w:eastAsia="en-US"/>
        </w:rPr>
      </w:pPr>
    </w:p>
    <w:p w:rsidR="005441AC" w:rsidRPr="003E2DC4" w:rsidRDefault="005441AC" w:rsidP="0024392C">
      <w:pPr>
        <w:spacing w:after="0"/>
        <w:jc w:val="both"/>
        <w:rPr>
          <w:rFonts w:ascii="Times New Roman" w:eastAsia="Times New Roman" w:hAnsi="Times New Roman" w:cs="Times New Roman"/>
          <w:b/>
          <w:sz w:val="28"/>
          <w:szCs w:val="24"/>
          <w:lang w:val="uk-UA" w:eastAsia="en-US"/>
        </w:rPr>
      </w:pPr>
    </w:p>
    <w:p w:rsidR="005441AC" w:rsidRPr="003E2DC4" w:rsidRDefault="005441AC" w:rsidP="0024392C">
      <w:pPr>
        <w:spacing w:after="0"/>
        <w:jc w:val="both"/>
        <w:rPr>
          <w:rFonts w:ascii="Times New Roman" w:eastAsia="Times New Roman" w:hAnsi="Times New Roman" w:cs="Times New Roman"/>
          <w:b/>
          <w:sz w:val="28"/>
          <w:szCs w:val="24"/>
          <w:lang w:val="uk-UA" w:eastAsia="en-US"/>
        </w:rPr>
      </w:pPr>
    </w:p>
    <w:p w:rsidR="005441AC" w:rsidRPr="003E2DC4" w:rsidRDefault="005441AC" w:rsidP="0024392C">
      <w:pPr>
        <w:spacing w:after="0"/>
        <w:jc w:val="both"/>
        <w:rPr>
          <w:rFonts w:ascii="Times New Roman" w:eastAsia="Times New Roman" w:hAnsi="Times New Roman" w:cs="Times New Roman"/>
          <w:b/>
          <w:sz w:val="28"/>
          <w:szCs w:val="24"/>
          <w:lang w:val="uk-UA" w:eastAsia="en-US"/>
        </w:rPr>
      </w:pPr>
    </w:p>
    <w:p w:rsidR="005441AC" w:rsidRPr="003E2DC4" w:rsidRDefault="005441AC" w:rsidP="0024392C">
      <w:pPr>
        <w:spacing w:after="0"/>
        <w:jc w:val="both"/>
        <w:rPr>
          <w:rFonts w:ascii="Times New Roman" w:eastAsia="Times New Roman" w:hAnsi="Times New Roman" w:cs="Times New Roman"/>
          <w:b/>
          <w:sz w:val="28"/>
          <w:szCs w:val="24"/>
          <w:lang w:val="uk-UA" w:eastAsia="en-US"/>
        </w:rPr>
      </w:pPr>
    </w:p>
    <w:p w:rsidR="005441AC" w:rsidRPr="003E2DC4" w:rsidRDefault="005441AC" w:rsidP="0024392C">
      <w:pPr>
        <w:spacing w:after="0"/>
        <w:jc w:val="both"/>
        <w:rPr>
          <w:rFonts w:ascii="Times New Roman" w:eastAsia="Times New Roman" w:hAnsi="Times New Roman" w:cs="Times New Roman"/>
          <w:b/>
          <w:sz w:val="28"/>
          <w:szCs w:val="24"/>
          <w:lang w:val="uk-UA" w:eastAsia="en-US"/>
        </w:rPr>
      </w:pPr>
    </w:p>
    <w:p w:rsidR="00341786" w:rsidRDefault="000F576B" w:rsidP="000F576B">
      <w:pPr>
        <w:tabs>
          <w:tab w:val="left" w:pos="3767"/>
        </w:tabs>
        <w:spacing w:after="0"/>
        <w:jc w:val="both"/>
        <w:rPr>
          <w:rFonts w:ascii="Times New Roman" w:eastAsia="Times New Roman" w:hAnsi="Times New Roman" w:cs="Times New Roman"/>
          <w:b/>
          <w:sz w:val="28"/>
          <w:szCs w:val="24"/>
          <w:lang w:val="uk-UA" w:eastAsia="en-US"/>
        </w:rPr>
      </w:pPr>
      <w:r>
        <w:rPr>
          <w:rFonts w:ascii="Times New Roman" w:eastAsia="Times New Roman" w:hAnsi="Times New Roman" w:cs="Times New Roman"/>
          <w:b/>
          <w:sz w:val="28"/>
          <w:szCs w:val="24"/>
          <w:lang w:val="uk-UA" w:eastAsia="en-US"/>
        </w:rPr>
        <w:tab/>
      </w:r>
    </w:p>
    <w:p w:rsidR="00341786" w:rsidRDefault="00341786" w:rsidP="000F576B">
      <w:pPr>
        <w:tabs>
          <w:tab w:val="left" w:pos="3767"/>
        </w:tabs>
        <w:spacing w:after="0"/>
        <w:jc w:val="both"/>
        <w:rPr>
          <w:rFonts w:ascii="Times New Roman" w:eastAsia="Times New Roman" w:hAnsi="Times New Roman" w:cs="Times New Roman"/>
          <w:b/>
          <w:sz w:val="28"/>
          <w:szCs w:val="24"/>
          <w:lang w:val="uk-UA" w:eastAsia="en-US"/>
        </w:rPr>
      </w:pPr>
    </w:p>
    <w:p w:rsidR="00341786" w:rsidRDefault="00341786" w:rsidP="00341786">
      <w:pPr>
        <w:tabs>
          <w:tab w:val="left" w:pos="3767"/>
        </w:tabs>
        <w:spacing w:after="0"/>
        <w:jc w:val="center"/>
        <w:rPr>
          <w:rFonts w:ascii="Times New Roman" w:eastAsia="Times New Roman" w:hAnsi="Times New Roman" w:cs="Times New Roman"/>
          <w:b/>
          <w:sz w:val="28"/>
          <w:szCs w:val="24"/>
          <w:lang w:val="uk-UA" w:eastAsia="en-US"/>
        </w:rPr>
      </w:pPr>
    </w:p>
    <w:p w:rsidR="005441AC" w:rsidRPr="003E2DC4" w:rsidRDefault="000F576B" w:rsidP="00341786">
      <w:pPr>
        <w:tabs>
          <w:tab w:val="left" w:pos="3767"/>
        </w:tabs>
        <w:spacing w:after="0"/>
        <w:jc w:val="center"/>
        <w:rPr>
          <w:rFonts w:ascii="Times New Roman" w:eastAsia="Times New Roman" w:hAnsi="Times New Roman" w:cs="Times New Roman"/>
          <w:b/>
          <w:sz w:val="28"/>
          <w:szCs w:val="24"/>
          <w:lang w:val="uk-UA" w:eastAsia="en-US"/>
        </w:rPr>
      </w:pPr>
      <w:r>
        <w:rPr>
          <w:rFonts w:ascii="Times New Roman" w:eastAsia="Times New Roman" w:hAnsi="Times New Roman" w:cs="Times New Roman"/>
          <w:b/>
          <w:sz w:val="28"/>
          <w:szCs w:val="24"/>
          <w:lang w:val="uk-UA" w:eastAsia="en-US"/>
        </w:rPr>
        <w:t>2019</w:t>
      </w:r>
    </w:p>
    <w:p w:rsidR="005441AC" w:rsidRPr="003E2DC4" w:rsidRDefault="005441AC" w:rsidP="0024392C">
      <w:pPr>
        <w:spacing w:after="0"/>
        <w:jc w:val="both"/>
        <w:rPr>
          <w:rFonts w:ascii="Times New Roman" w:eastAsia="Times New Roman" w:hAnsi="Times New Roman" w:cs="Times New Roman"/>
          <w:b/>
          <w:sz w:val="28"/>
          <w:szCs w:val="24"/>
          <w:lang w:val="uk-UA" w:eastAsia="en-US"/>
        </w:rPr>
      </w:pPr>
    </w:p>
    <w:p w:rsidR="005441AC" w:rsidRPr="003E2DC4" w:rsidRDefault="004B6F6D" w:rsidP="005A1414">
      <w:pPr>
        <w:spacing w:after="0"/>
        <w:jc w:val="center"/>
        <w:outlineLvl w:val="0"/>
        <w:rPr>
          <w:rFonts w:ascii="Times New Roman" w:eastAsia="Times New Roman" w:hAnsi="Times New Roman" w:cs="Times New Roman"/>
          <w:b/>
          <w:sz w:val="28"/>
          <w:szCs w:val="24"/>
          <w:lang w:val="uk-UA" w:eastAsia="en-US"/>
        </w:rPr>
      </w:pPr>
      <w:r w:rsidRPr="003E2DC4">
        <w:rPr>
          <w:rFonts w:ascii="Times New Roman" w:eastAsia="Times New Roman" w:hAnsi="Times New Roman" w:cs="Times New Roman"/>
          <w:b/>
          <w:sz w:val="28"/>
          <w:szCs w:val="24"/>
          <w:lang w:val="uk-UA" w:eastAsia="en-US"/>
        </w:rPr>
        <w:lastRenderedPageBreak/>
        <w:t>ЗМІСТ</w:t>
      </w:r>
    </w:p>
    <w:p w:rsidR="0096181C" w:rsidRPr="003E2DC4" w:rsidRDefault="0096181C" w:rsidP="0024392C">
      <w:pPr>
        <w:tabs>
          <w:tab w:val="right" w:leader="dot" w:pos="9072"/>
        </w:tabs>
        <w:spacing w:after="0" w:line="360" w:lineRule="auto"/>
        <w:ind w:firstLine="709"/>
        <w:jc w:val="both"/>
        <w:outlineLvl w:val="0"/>
        <w:rPr>
          <w:rFonts w:ascii="Times New Roman" w:eastAsia="Times New Roman" w:hAnsi="Times New Roman" w:cs="Times New Roman"/>
          <w:sz w:val="28"/>
          <w:szCs w:val="24"/>
          <w:lang w:val="uk-UA" w:eastAsia="en-US"/>
        </w:rPr>
      </w:pPr>
    </w:p>
    <w:p w:rsidR="005441AC" w:rsidRPr="003E2DC4" w:rsidRDefault="004B6F6D" w:rsidP="00EC3F86">
      <w:pPr>
        <w:tabs>
          <w:tab w:val="right" w:leader="dot" w:pos="9072"/>
        </w:tabs>
        <w:spacing w:after="0" w:line="360" w:lineRule="auto"/>
        <w:jc w:val="both"/>
        <w:outlineLvl w:val="0"/>
        <w:rPr>
          <w:rFonts w:ascii="Times New Roman" w:eastAsia="Times New Roman" w:hAnsi="Times New Roman" w:cs="Times New Roman"/>
          <w:sz w:val="28"/>
          <w:szCs w:val="24"/>
          <w:lang w:val="uk-UA" w:eastAsia="en-US"/>
        </w:rPr>
      </w:pPr>
      <w:r w:rsidRPr="00EC3F86">
        <w:rPr>
          <w:rFonts w:ascii="Times New Roman" w:eastAsia="Times New Roman" w:hAnsi="Times New Roman" w:cs="Times New Roman"/>
          <w:caps/>
          <w:sz w:val="28"/>
          <w:szCs w:val="24"/>
          <w:lang w:val="uk-UA" w:eastAsia="en-US"/>
        </w:rPr>
        <w:t>Вступ</w:t>
      </w:r>
      <w:r w:rsidRPr="003E2DC4">
        <w:rPr>
          <w:rFonts w:ascii="Times New Roman" w:eastAsia="Times New Roman" w:hAnsi="Times New Roman" w:cs="Times New Roman"/>
          <w:sz w:val="28"/>
          <w:szCs w:val="24"/>
          <w:lang w:val="uk-UA" w:eastAsia="en-US"/>
        </w:rPr>
        <w:tab/>
        <w:t>3</w:t>
      </w:r>
    </w:p>
    <w:p w:rsidR="005441AC" w:rsidRPr="00EC3F86" w:rsidRDefault="004B6F6D" w:rsidP="00EC3F86">
      <w:pPr>
        <w:spacing w:after="0" w:line="360" w:lineRule="auto"/>
        <w:jc w:val="both"/>
        <w:rPr>
          <w:rFonts w:ascii="Times New Roman" w:hAnsi="Times New Roman" w:cs="Times New Roman"/>
          <w:caps/>
          <w:sz w:val="28"/>
          <w:szCs w:val="28"/>
          <w:lang w:val="uk-UA"/>
        </w:rPr>
      </w:pPr>
      <w:r w:rsidRPr="00EC3F86">
        <w:rPr>
          <w:rFonts w:ascii="Times New Roman" w:eastAsia="Times New Roman" w:hAnsi="Times New Roman" w:cs="Times New Roman"/>
          <w:caps/>
          <w:sz w:val="28"/>
          <w:szCs w:val="24"/>
          <w:lang w:val="uk-UA" w:eastAsia="en-US"/>
        </w:rPr>
        <w:t xml:space="preserve">Розділ 1 </w:t>
      </w:r>
      <w:r w:rsidRPr="00EC3F86">
        <w:rPr>
          <w:rFonts w:ascii="Times New Roman" w:hAnsi="Times New Roman" w:cs="Times New Roman"/>
          <w:caps/>
          <w:sz w:val="28"/>
          <w:szCs w:val="28"/>
          <w:lang w:val="uk-UA"/>
        </w:rPr>
        <w:t xml:space="preserve">Теоретичні аспекти гендерних досліджень у </w:t>
      </w:r>
    </w:p>
    <w:p w:rsidR="005441AC" w:rsidRPr="003E2DC4" w:rsidRDefault="004B6F6D" w:rsidP="0024392C">
      <w:pPr>
        <w:tabs>
          <w:tab w:val="right" w:leader="dot" w:pos="9072"/>
        </w:tabs>
        <w:spacing w:after="0" w:line="360" w:lineRule="auto"/>
        <w:jc w:val="both"/>
        <w:rPr>
          <w:rFonts w:ascii="Times New Roman" w:hAnsi="Times New Roman" w:cs="Times New Roman"/>
          <w:sz w:val="28"/>
          <w:szCs w:val="28"/>
          <w:lang w:val="uk-UA"/>
        </w:rPr>
      </w:pPr>
      <w:r w:rsidRPr="00EC3F86">
        <w:rPr>
          <w:rFonts w:ascii="Times New Roman" w:hAnsi="Times New Roman" w:cs="Times New Roman"/>
          <w:caps/>
          <w:sz w:val="28"/>
          <w:szCs w:val="28"/>
          <w:lang w:val="uk-UA"/>
        </w:rPr>
        <w:t>виборі  продуктів харчування</w:t>
      </w:r>
      <w:r w:rsidRPr="003E2DC4">
        <w:rPr>
          <w:rFonts w:ascii="Times New Roman" w:hAnsi="Times New Roman" w:cs="Times New Roman"/>
          <w:sz w:val="28"/>
          <w:szCs w:val="28"/>
          <w:lang w:val="uk-UA"/>
        </w:rPr>
        <w:tab/>
        <w:t>6</w:t>
      </w:r>
    </w:p>
    <w:p w:rsidR="005441AC" w:rsidRPr="003E2DC4" w:rsidRDefault="0096181C" w:rsidP="00EC3F86">
      <w:pPr>
        <w:tabs>
          <w:tab w:val="right" w:leader="dot" w:pos="9072"/>
        </w:tabs>
        <w:spacing w:after="0" w:line="360" w:lineRule="auto"/>
        <w:ind w:firstLine="680"/>
        <w:jc w:val="both"/>
        <w:rPr>
          <w:rFonts w:ascii="Times New Roman" w:hAnsi="Times New Roman" w:cs="Times New Roman"/>
          <w:b/>
          <w:caps/>
          <w:sz w:val="28"/>
          <w:szCs w:val="28"/>
          <w:lang w:val="uk-UA"/>
        </w:rPr>
      </w:pPr>
      <w:r w:rsidRPr="003E2DC4">
        <w:rPr>
          <w:rFonts w:ascii="Times New Roman" w:hAnsi="Times New Roman" w:cs="Times New Roman"/>
          <w:sz w:val="28"/>
          <w:szCs w:val="28"/>
          <w:lang w:val="uk-UA"/>
        </w:rPr>
        <w:t xml:space="preserve">1.1 </w:t>
      </w:r>
      <w:r w:rsidR="004B6F6D" w:rsidRPr="003E2DC4">
        <w:rPr>
          <w:rFonts w:ascii="Times New Roman" w:hAnsi="Times New Roman" w:cs="Times New Roman"/>
          <w:sz w:val="28"/>
          <w:szCs w:val="28"/>
          <w:lang w:val="uk-UA"/>
        </w:rPr>
        <w:t>Теоретико-методологічні засади гендерних досліджень</w:t>
      </w:r>
      <w:r w:rsidR="004B6F6D" w:rsidRPr="003E2DC4">
        <w:rPr>
          <w:rFonts w:ascii="Times New Roman" w:hAnsi="Times New Roman" w:cs="Times New Roman"/>
          <w:sz w:val="28"/>
          <w:szCs w:val="28"/>
          <w:lang w:val="uk-UA"/>
        </w:rPr>
        <w:tab/>
        <w:t>6</w:t>
      </w:r>
    </w:p>
    <w:p w:rsidR="00C4636A" w:rsidRPr="003E2DC4" w:rsidRDefault="0096181C" w:rsidP="00EC3F86">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1.2 </w:t>
      </w:r>
      <w:r w:rsidR="004B6F6D" w:rsidRPr="003E2DC4">
        <w:rPr>
          <w:rFonts w:ascii="Times New Roman" w:hAnsi="Times New Roman" w:cs="Times New Roman"/>
          <w:sz w:val="28"/>
          <w:szCs w:val="28"/>
          <w:lang w:val="uk-UA"/>
        </w:rPr>
        <w:t>Аспекти гендерних досліджень у виборі продуктів</w:t>
      </w:r>
    </w:p>
    <w:p w:rsidR="005441AC" w:rsidRPr="003E2DC4" w:rsidRDefault="004B6F6D" w:rsidP="0024392C">
      <w:pPr>
        <w:tabs>
          <w:tab w:val="right" w:leader="dot" w:pos="9072"/>
        </w:tabs>
        <w:spacing w:after="0" w:line="360" w:lineRule="auto"/>
        <w:jc w:val="both"/>
        <w:rPr>
          <w:rFonts w:ascii="Times New Roman" w:hAnsi="Times New Roman" w:cs="Times New Roman"/>
          <w:b/>
          <w:caps/>
          <w:sz w:val="28"/>
          <w:szCs w:val="28"/>
          <w:lang w:val="uk-UA"/>
        </w:rPr>
      </w:pPr>
      <w:r w:rsidRPr="003E2DC4">
        <w:rPr>
          <w:rFonts w:ascii="Times New Roman" w:hAnsi="Times New Roman" w:cs="Times New Roman"/>
          <w:sz w:val="28"/>
          <w:szCs w:val="28"/>
          <w:lang w:val="uk-UA"/>
        </w:rPr>
        <w:t xml:space="preserve"> харчування</w:t>
      </w:r>
      <w:r w:rsidRPr="003E2DC4">
        <w:rPr>
          <w:rFonts w:ascii="Times New Roman" w:hAnsi="Times New Roman" w:cs="Times New Roman"/>
          <w:sz w:val="28"/>
          <w:szCs w:val="28"/>
          <w:lang w:val="uk-UA"/>
        </w:rPr>
        <w:tab/>
        <w:t>11</w:t>
      </w:r>
    </w:p>
    <w:p w:rsidR="00EC3F86" w:rsidRDefault="00EC3F86" w:rsidP="00EC3F86">
      <w:pPr>
        <w:spacing w:after="0" w:line="360" w:lineRule="auto"/>
        <w:jc w:val="both"/>
        <w:rPr>
          <w:rFonts w:ascii="Times New Roman" w:hAnsi="Times New Roman" w:cs="Times New Roman"/>
          <w:sz w:val="28"/>
          <w:szCs w:val="28"/>
          <w:lang w:val="uk-UA"/>
        </w:rPr>
      </w:pPr>
    </w:p>
    <w:p w:rsidR="005441AC" w:rsidRPr="00EC3F86" w:rsidRDefault="0096181C" w:rsidP="00EC3F86">
      <w:pPr>
        <w:spacing w:after="0" w:line="360" w:lineRule="auto"/>
        <w:jc w:val="both"/>
        <w:rPr>
          <w:rFonts w:ascii="Times New Roman" w:hAnsi="Times New Roman" w:cs="Times New Roman"/>
          <w:caps/>
          <w:sz w:val="28"/>
          <w:szCs w:val="28"/>
          <w:lang w:val="uk-UA"/>
        </w:rPr>
      </w:pPr>
      <w:r w:rsidRPr="00EC3F86">
        <w:rPr>
          <w:rFonts w:ascii="Times New Roman" w:hAnsi="Times New Roman" w:cs="Times New Roman"/>
          <w:caps/>
          <w:sz w:val="28"/>
          <w:szCs w:val="28"/>
          <w:lang w:val="uk-UA"/>
        </w:rPr>
        <w:t>Розділ 2</w:t>
      </w:r>
      <w:r w:rsidR="004B6F6D" w:rsidRPr="00EC3F86">
        <w:rPr>
          <w:rFonts w:ascii="Times New Roman" w:hAnsi="Times New Roman" w:cs="Times New Roman"/>
          <w:caps/>
          <w:sz w:val="28"/>
          <w:szCs w:val="28"/>
          <w:lang w:val="uk-UA"/>
        </w:rPr>
        <w:t xml:space="preserve"> Аналіз та оцінка</w:t>
      </w:r>
      <w:r w:rsidR="00C4636A" w:rsidRPr="00EC3F86">
        <w:rPr>
          <w:rFonts w:ascii="Times New Roman" w:hAnsi="Times New Roman" w:cs="Times New Roman"/>
          <w:caps/>
          <w:sz w:val="28"/>
          <w:szCs w:val="28"/>
          <w:lang w:val="uk-UA"/>
        </w:rPr>
        <w:t xml:space="preserve"> </w:t>
      </w:r>
      <w:r w:rsidR="004B6F6D" w:rsidRPr="00EC3F86">
        <w:rPr>
          <w:rFonts w:ascii="Times New Roman" w:hAnsi="Times New Roman" w:cs="Times New Roman"/>
          <w:caps/>
          <w:sz w:val="28"/>
          <w:szCs w:val="28"/>
          <w:lang w:val="uk-UA"/>
        </w:rPr>
        <w:t xml:space="preserve">вибору продуктів харчування </w:t>
      </w:r>
    </w:p>
    <w:p w:rsidR="005441AC" w:rsidRPr="003E2DC4" w:rsidRDefault="004B6F6D" w:rsidP="0024392C">
      <w:pPr>
        <w:tabs>
          <w:tab w:val="right" w:leader="dot" w:pos="9072"/>
        </w:tabs>
        <w:spacing w:after="0" w:line="360" w:lineRule="auto"/>
        <w:jc w:val="both"/>
        <w:rPr>
          <w:rFonts w:ascii="Times New Roman" w:hAnsi="Times New Roman" w:cs="Times New Roman"/>
          <w:sz w:val="28"/>
          <w:szCs w:val="28"/>
          <w:lang w:val="uk-UA"/>
        </w:rPr>
      </w:pPr>
      <w:r w:rsidRPr="00EC3F86">
        <w:rPr>
          <w:rFonts w:ascii="Times New Roman" w:hAnsi="Times New Roman" w:cs="Times New Roman"/>
          <w:caps/>
          <w:sz w:val="28"/>
          <w:szCs w:val="28"/>
          <w:lang w:val="uk-UA"/>
        </w:rPr>
        <w:t>за гендерною приналежністю</w:t>
      </w:r>
      <w:r w:rsidRPr="003E2DC4">
        <w:rPr>
          <w:rFonts w:ascii="Times New Roman" w:hAnsi="Times New Roman" w:cs="Times New Roman"/>
          <w:sz w:val="28"/>
          <w:szCs w:val="28"/>
          <w:lang w:val="uk-UA"/>
        </w:rPr>
        <w:tab/>
        <w:t>14</w:t>
      </w:r>
    </w:p>
    <w:p w:rsidR="00B72F53" w:rsidRPr="003E2DC4" w:rsidRDefault="0096181C" w:rsidP="00EC3F86">
      <w:pPr>
        <w:tabs>
          <w:tab w:val="right" w:leader="dot" w:pos="9072"/>
        </w:tabs>
        <w:spacing w:after="0" w:line="360" w:lineRule="auto"/>
        <w:ind w:firstLine="68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2.1</w:t>
      </w:r>
      <w:r w:rsidR="004B6F6D" w:rsidRPr="003E2DC4">
        <w:rPr>
          <w:rFonts w:ascii="Times New Roman" w:hAnsi="Times New Roman" w:cs="Times New Roman"/>
          <w:sz w:val="28"/>
          <w:szCs w:val="28"/>
          <w:lang w:val="uk-UA"/>
        </w:rPr>
        <w:t xml:space="preserve"> </w:t>
      </w:r>
      <w:r w:rsidR="00F21981">
        <w:rPr>
          <w:rFonts w:ascii="Times New Roman" w:hAnsi="Times New Roman" w:cs="Times New Roman"/>
          <w:sz w:val="28"/>
          <w:szCs w:val="28"/>
          <w:lang w:val="uk-UA"/>
        </w:rPr>
        <w:t xml:space="preserve">Дослідження </w:t>
      </w:r>
      <w:r w:rsidR="004B6F6D" w:rsidRPr="003E2DC4">
        <w:rPr>
          <w:rFonts w:ascii="Times New Roman" w:hAnsi="Times New Roman" w:cs="Times New Roman"/>
          <w:sz w:val="28"/>
          <w:szCs w:val="28"/>
          <w:lang w:val="uk-UA"/>
        </w:rPr>
        <w:t xml:space="preserve"> співвідношення вибору прод</w:t>
      </w:r>
      <w:r w:rsidRPr="003E2DC4">
        <w:rPr>
          <w:rFonts w:ascii="Times New Roman" w:hAnsi="Times New Roman" w:cs="Times New Roman"/>
          <w:sz w:val="28"/>
          <w:szCs w:val="28"/>
          <w:lang w:val="uk-UA"/>
        </w:rPr>
        <w:t>ук</w:t>
      </w:r>
      <w:r w:rsidR="00B72F53" w:rsidRPr="003E2DC4">
        <w:rPr>
          <w:rFonts w:ascii="Times New Roman" w:hAnsi="Times New Roman" w:cs="Times New Roman"/>
          <w:sz w:val="28"/>
          <w:szCs w:val="28"/>
          <w:lang w:val="uk-UA"/>
        </w:rPr>
        <w:t>тів</w:t>
      </w:r>
      <w:r w:rsidR="004B6F6D" w:rsidRPr="003E2DC4">
        <w:rPr>
          <w:rFonts w:ascii="Times New Roman" w:hAnsi="Times New Roman" w:cs="Times New Roman"/>
          <w:sz w:val="28"/>
          <w:szCs w:val="28"/>
          <w:lang w:val="uk-UA"/>
        </w:rPr>
        <w:t xml:space="preserve"> харч</w:t>
      </w:r>
      <w:r w:rsidR="00B72F53" w:rsidRPr="003E2DC4">
        <w:rPr>
          <w:rFonts w:ascii="Times New Roman" w:hAnsi="Times New Roman" w:cs="Times New Roman"/>
          <w:sz w:val="28"/>
          <w:szCs w:val="28"/>
          <w:lang w:val="uk-UA"/>
        </w:rPr>
        <w:t xml:space="preserve">ування </w:t>
      </w:r>
    </w:p>
    <w:p w:rsidR="005441AC" w:rsidRPr="003E2DC4" w:rsidRDefault="004B6F6D" w:rsidP="0024392C">
      <w:pPr>
        <w:tabs>
          <w:tab w:val="right" w:leader="dot" w:pos="9072"/>
        </w:tabs>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за генд</w:t>
      </w:r>
      <w:r w:rsidR="00B72F53" w:rsidRPr="003E2DC4">
        <w:rPr>
          <w:rFonts w:ascii="Times New Roman" w:hAnsi="Times New Roman" w:cs="Times New Roman"/>
          <w:sz w:val="28"/>
          <w:szCs w:val="28"/>
          <w:lang w:val="uk-UA"/>
        </w:rPr>
        <w:t>ерною приналежніс</w:t>
      </w:r>
      <w:r w:rsidRPr="003E2DC4">
        <w:rPr>
          <w:rFonts w:ascii="Times New Roman" w:hAnsi="Times New Roman" w:cs="Times New Roman"/>
          <w:sz w:val="28"/>
          <w:szCs w:val="28"/>
          <w:lang w:val="uk-UA"/>
        </w:rPr>
        <w:t>тю</w:t>
      </w:r>
      <w:r w:rsidRPr="003E2DC4">
        <w:rPr>
          <w:rFonts w:ascii="Times New Roman" w:hAnsi="Times New Roman" w:cs="Times New Roman"/>
          <w:sz w:val="28"/>
          <w:szCs w:val="28"/>
          <w:lang w:val="uk-UA"/>
        </w:rPr>
        <w:tab/>
        <w:t>14</w:t>
      </w:r>
    </w:p>
    <w:p w:rsidR="005441AC" w:rsidRPr="003E2DC4" w:rsidRDefault="00B72F53" w:rsidP="00EC3F86">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2.2</w:t>
      </w:r>
      <w:r w:rsidR="00F21981">
        <w:rPr>
          <w:rFonts w:ascii="Times New Roman" w:hAnsi="Times New Roman" w:cs="Times New Roman"/>
          <w:sz w:val="28"/>
          <w:szCs w:val="28"/>
          <w:lang w:val="uk-UA"/>
        </w:rPr>
        <w:t xml:space="preserve"> Аналіз </w:t>
      </w:r>
      <w:r w:rsidR="004B6F6D" w:rsidRPr="003E2DC4">
        <w:rPr>
          <w:rFonts w:ascii="Times New Roman" w:hAnsi="Times New Roman" w:cs="Times New Roman"/>
          <w:sz w:val="28"/>
          <w:szCs w:val="28"/>
          <w:lang w:val="uk-UA"/>
        </w:rPr>
        <w:t xml:space="preserve">випуску продукції різними компаніями світу </w:t>
      </w:r>
    </w:p>
    <w:p w:rsidR="005441AC" w:rsidRPr="003E2DC4" w:rsidRDefault="004B6F6D" w:rsidP="0024392C">
      <w:pPr>
        <w:tabs>
          <w:tab w:val="right" w:leader="dot" w:pos="9072"/>
        </w:tabs>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та України за гендерною приналежністю</w:t>
      </w:r>
      <w:r w:rsidRPr="003E2DC4">
        <w:rPr>
          <w:rFonts w:ascii="Times New Roman" w:hAnsi="Times New Roman" w:cs="Times New Roman"/>
          <w:sz w:val="28"/>
          <w:szCs w:val="28"/>
          <w:lang w:val="uk-UA"/>
        </w:rPr>
        <w:tab/>
        <w:t>1</w:t>
      </w:r>
      <w:r w:rsidR="00D923E3">
        <w:rPr>
          <w:rFonts w:ascii="Times New Roman" w:hAnsi="Times New Roman" w:cs="Times New Roman"/>
          <w:sz w:val="28"/>
          <w:szCs w:val="28"/>
          <w:lang w:val="uk-UA"/>
        </w:rPr>
        <w:t>8</w:t>
      </w:r>
    </w:p>
    <w:p w:rsidR="00EC3F86" w:rsidRDefault="00EC3F86" w:rsidP="00EC3F86">
      <w:pPr>
        <w:spacing w:after="0" w:line="360" w:lineRule="auto"/>
        <w:jc w:val="both"/>
        <w:rPr>
          <w:rFonts w:ascii="Times New Roman" w:hAnsi="Times New Roman" w:cs="Times New Roman"/>
          <w:sz w:val="28"/>
          <w:szCs w:val="28"/>
          <w:lang w:val="uk-UA"/>
        </w:rPr>
      </w:pPr>
    </w:p>
    <w:p w:rsidR="00EC3F86" w:rsidRDefault="00B72F53" w:rsidP="00EC3F86">
      <w:pPr>
        <w:spacing w:after="0" w:line="360" w:lineRule="auto"/>
        <w:jc w:val="both"/>
        <w:rPr>
          <w:rFonts w:ascii="Times New Roman" w:hAnsi="Times New Roman" w:cs="Times New Roman"/>
          <w:caps/>
          <w:sz w:val="28"/>
          <w:szCs w:val="28"/>
          <w:lang w:val="uk-UA"/>
        </w:rPr>
      </w:pPr>
      <w:r w:rsidRPr="00EC3F86">
        <w:rPr>
          <w:rFonts w:ascii="Times New Roman" w:hAnsi="Times New Roman" w:cs="Times New Roman"/>
          <w:caps/>
          <w:sz w:val="28"/>
          <w:szCs w:val="28"/>
          <w:lang w:val="uk-UA"/>
        </w:rPr>
        <w:t>Розділ 3</w:t>
      </w:r>
      <w:r w:rsidR="004B6F6D" w:rsidRPr="00EC3F86">
        <w:rPr>
          <w:rFonts w:ascii="Times New Roman" w:hAnsi="Times New Roman" w:cs="Times New Roman"/>
          <w:caps/>
          <w:sz w:val="28"/>
          <w:szCs w:val="28"/>
          <w:lang w:val="uk-UA"/>
        </w:rPr>
        <w:t xml:space="preserve"> Рекомендації щодо впровадження </w:t>
      </w:r>
    </w:p>
    <w:p w:rsidR="00EC3F86" w:rsidRDefault="004B6F6D" w:rsidP="00EC3F86">
      <w:pPr>
        <w:spacing w:after="0" w:line="360" w:lineRule="auto"/>
        <w:jc w:val="both"/>
        <w:rPr>
          <w:rFonts w:ascii="Times New Roman" w:hAnsi="Times New Roman" w:cs="Times New Roman"/>
          <w:caps/>
          <w:sz w:val="28"/>
          <w:szCs w:val="28"/>
          <w:lang w:val="uk-UA"/>
        </w:rPr>
      </w:pPr>
      <w:r w:rsidRPr="00EC3F86">
        <w:rPr>
          <w:rFonts w:ascii="Times New Roman" w:hAnsi="Times New Roman" w:cs="Times New Roman"/>
          <w:caps/>
          <w:sz w:val="28"/>
          <w:szCs w:val="28"/>
          <w:lang w:val="uk-UA"/>
        </w:rPr>
        <w:t xml:space="preserve">випуску продукції, </w:t>
      </w:r>
      <w:r w:rsidR="00B72F53" w:rsidRPr="00EC3F86">
        <w:rPr>
          <w:rFonts w:ascii="Times New Roman" w:hAnsi="Times New Roman" w:cs="Times New Roman"/>
          <w:caps/>
          <w:sz w:val="28"/>
          <w:szCs w:val="28"/>
          <w:lang w:val="uk-UA"/>
        </w:rPr>
        <w:t>з</w:t>
      </w:r>
      <w:r w:rsidRPr="00EC3F86">
        <w:rPr>
          <w:rFonts w:ascii="Times New Roman" w:hAnsi="Times New Roman" w:cs="Times New Roman"/>
          <w:caps/>
          <w:sz w:val="28"/>
          <w:szCs w:val="28"/>
          <w:lang w:val="uk-UA"/>
        </w:rPr>
        <w:t xml:space="preserve"> урахуванням  потреб </w:t>
      </w:r>
    </w:p>
    <w:p w:rsidR="005441AC" w:rsidRPr="00EC3F86" w:rsidRDefault="004B6F6D" w:rsidP="00EC3F86">
      <w:pPr>
        <w:spacing w:after="0" w:line="360" w:lineRule="auto"/>
        <w:jc w:val="both"/>
        <w:rPr>
          <w:rFonts w:ascii="Times New Roman" w:hAnsi="Times New Roman" w:cs="Times New Roman"/>
          <w:caps/>
          <w:sz w:val="28"/>
          <w:szCs w:val="28"/>
          <w:lang w:val="uk-UA"/>
        </w:rPr>
      </w:pPr>
      <w:r w:rsidRPr="00EC3F86">
        <w:rPr>
          <w:rFonts w:ascii="Times New Roman" w:hAnsi="Times New Roman" w:cs="Times New Roman"/>
          <w:caps/>
          <w:sz w:val="28"/>
          <w:szCs w:val="28"/>
          <w:lang w:val="uk-UA"/>
        </w:rPr>
        <w:t xml:space="preserve">жінок </w:t>
      </w:r>
      <w:r w:rsidR="00B72F53" w:rsidRPr="00EC3F86">
        <w:rPr>
          <w:rFonts w:ascii="Times New Roman" w:hAnsi="Times New Roman" w:cs="Times New Roman"/>
          <w:caps/>
          <w:sz w:val="28"/>
          <w:szCs w:val="28"/>
          <w:lang w:val="uk-UA"/>
        </w:rPr>
        <w:t>і</w:t>
      </w:r>
      <w:r w:rsidRPr="00EC3F86">
        <w:rPr>
          <w:rFonts w:ascii="Times New Roman" w:hAnsi="Times New Roman" w:cs="Times New Roman"/>
          <w:caps/>
          <w:sz w:val="28"/>
          <w:szCs w:val="28"/>
          <w:lang w:val="uk-UA"/>
        </w:rPr>
        <w:t xml:space="preserve"> чоловіків</w:t>
      </w:r>
      <w:r w:rsidRPr="003E2DC4">
        <w:rPr>
          <w:rFonts w:ascii="Times New Roman" w:hAnsi="Times New Roman" w:cs="Times New Roman"/>
          <w:sz w:val="28"/>
          <w:szCs w:val="28"/>
          <w:lang w:val="uk-UA"/>
        </w:rPr>
        <w:tab/>
      </w:r>
      <w:r w:rsidR="00EC3F86">
        <w:rPr>
          <w:rFonts w:ascii="Times New Roman" w:hAnsi="Times New Roman" w:cs="Times New Roman"/>
          <w:sz w:val="28"/>
          <w:szCs w:val="28"/>
          <w:lang w:val="uk-UA"/>
        </w:rPr>
        <w:t>……………………………………………………….</w:t>
      </w:r>
      <w:r w:rsidRPr="003E2DC4">
        <w:rPr>
          <w:rFonts w:ascii="Times New Roman" w:hAnsi="Times New Roman" w:cs="Times New Roman"/>
          <w:sz w:val="28"/>
          <w:szCs w:val="28"/>
          <w:lang w:val="uk-UA"/>
        </w:rPr>
        <w:t>23</w:t>
      </w:r>
    </w:p>
    <w:p w:rsidR="00EC3F86" w:rsidRDefault="00EC3F86" w:rsidP="00EC3F86">
      <w:pPr>
        <w:tabs>
          <w:tab w:val="right" w:leader="dot" w:pos="9072"/>
        </w:tabs>
        <w:spacing w:after="0" w:line="360" w:lineRule="auto"/>
        <w:jc w:val="both"/>
        <w:rPr>
          <w:rFonts w:ascii="Times New Roman" w:hAnsi="Times New Roman" w:cs="Times New Roman"/>
          <w:sz w:val="28"/>
          <w:szCs w:val="28"/>
          <w:lang w:val="uk-UA"/>
        </w:rPr>
      </w:pPr>
    </w:p>
    <w:p w:rsidR="005441AC" w:rsidRPr="00EC3F86" w:rsidRDefault="004B6F6D" w:rsidP="00EC3F86">
      <w:pPr>
        <w:tabs>
          <w:tab w:val="right" w:leader="dot" w:pos="9072"/>
        </w:tabs>
        <w:spacing w:after="0" w:line="360" w:lineRule="auto"/>
        <w:jc w:val="both"/>
        <w:rPr>
          <w:rFonts w:ascii="Times New Roman" w:hAnsi="Times New Roman" w:cs="Times New Roman"/>
          <w:caps/>
          <w:lang w:val="uk-UA"/>
        </w:rPr>
      </w:pPr>
      <w:r w:rsidRPr="00EC3F86">
        <w:rPr>
          <w:rFonts w:ascii="Times New Roman" w:hAnsi="Times New Roman" w:cs="Times New Roman"/>
          <w:caps/>
          <w:sz w:val="28"/>
          <w:szCs w:val="28"/>
          <w:lang w:val="uk-UA"/>
        </w:rPr>
        <w:t>Висновки</w:t>
      </w:r>
      <w:r w:rsidRPr="00EC3F86">
        <w:rPr>
          <w:rFonts w:ascii="Times New Roman" w:hAnsi="Times New Roman" w:cs="Times New Roman"/>
          <w:caps/>
          <w:sz w:val="28"/>
          <w:szCs w:val="28"/>
          <w:lang w:val="uk-UA"/>
        </w:rPr>
        <w:tab/>
        <w:t>29</w:t>
      </w:r>
    </w:p>
    <w:p w:rsidR="005441AC" w:rsidRPr="00EC3F86" w:rsidRDefault="004B6F6D" w:rsidP="00EC3F86">
      <w:pPr>
        <w:tabs>
          <w:tab w:val="right" w:leader="dot" w:pos="9072"/>
        </w:tabs>
        <w:spacing w:after="0" w:line="360" w:lineRule="auto"/>
        <w:jc w:val="both"/>
        <w:rPr>
          <w:rFonts w:ascii="Times New Roman" w:hAnsi="Times New Roman" w:cs="Times New Roman"/>
          <w:caps/>
          <w:sz w:val="28"/>
          <w:szCs w:val="28"/>
          <w:lang w:val="uk-UA"/>
        </w:rPr>
      </w:pPr>
      <w:r w:rsidRPr="00EC3F86">
        <w:rPr>
          <w:rFonts w:ascii="Times New Roman" w:hAnsi="Times New Roman" w:cs="Times New Roman"/>
          <w:caps/>
          <w:sz w:val="28"/>
          <w:szCs w:val="28"/>
          <w:lang w:val="uk-UA"/>
        </w:rPr>
        <w:t>Список літератури</w:t>
      </w:r>
      <w:r w:rsidRPr="00EC3F86">
        <w:rPr>
          <w:rFonts w:ascii="Times New Roman" w:hAnsi="Times New Roman" w:cs="Times New Roman"/>
          <w:caps/>
          <w:sz w:val="28"/>
          <w:szCs w:val="28"/>
          <w:lang w:val="uk-UA"/>
        </w:rPr>
        <w:tab/>
        <w:t>31</w:t>
      </w:r>
    </w:p>
    <w:p w:rsidR="00A27A4B" w:rsidRPr="00EC3F86" w:rsidRDefault="00EC3F86" w:rsidP="00EC3F86">
      <w:pPr>
        <w:tabs>
          <w:tab w:val="right" w:leader="dot" w:pos="9072"/>
        </w:tabs>
        <w:spacing w:after="0" w:line="360" w:lineRule="auto"/>
        <w:jc w:val="both"/>
        <w:rPr>
          <w:rFonts w:ascii="Times New Roman" w:hAnsi="Times New Roman" w:cs="Times New Roman"/>
          <w:caps/>
          <w:sz w:val="28"/>
          <w:szCs w:val="28"/>
          <w:lang w:val="uk-UA"/>
        </w:rPr>
      </w:pPr>
      <w:r w:rsidRPr="00EC3F86">
        <w:rPr>
          <w:rFonts w:ascii="Times New Roman" w:hAnsi="Times New Roman" w:cs="Times New Roman"/>
          <w:caps/>
          <w:sz w:val="28"/>
          <w:szCs w:val="28"/>
          <w:lang w:val="uk-UA"/>
        </w:rPr>
        <w:t>Додатки</w:t>
      </w:r>
    </w:p>
    <w:p w:rsidR="005441AC" w:rsidRPr="003E2DC4" w:rsidRDefault="005441AC" w:rsidP="0024392C">
      <w:pPr>
        <w:spacing w:after="0" w:line="360" w:lineRule="auto"/>
        <w:jc w:val="both"/>
        <w:rPr>
          <w:rFonts w:ascii="Times New Roman" w:hAnsi="Times New Roman" w:cs="Times New Roman"/>
          <w:b/>
          <w:sz w:val="28"/>
          <w:szCs w:val="28"/>
          <w:lang w:val="uk-UA"/>
        </w:rPr>
      </w:pPr>
    </w:p>
    <w:p w:rsidR="005441AC" w:rsidRPr="003E2DC4" w:rsidRDefault="005441AC" w:rsidP="0024392C">
      <w:pPr>
        <w:spacing w:after="0" w:line="360" w:lineRule="auto"/>
        <w:jc w:val="both"/>
        <w:rPr>
          <w:rFonts w:ascii="Times New Roman" w:hAnsi="Times New Roman" w:cs="Times New Roman"/>
          <w:caps/>
          <w:sz w:val="28"/>
          <w:szCs w:val="28"/>
          <w:lang w:val="uk-UA"/>
        </w:rPr>
      </w:pPr>
    </w:p>
    <w:p w:rsidR="005441AC" w:rsidRPr="003E2DC4" w:rsidRDefault="005441AC" w:rsidP="0024392C">
      <w:pPr>
        <w:spacing w:after="0" w:line="360" w:lineRule="auto"/>
        <w:ind w:firstLine="709"/>
        <w:jc w:val="both"/>
        <w:rPr>
          <w:rFonts w:ascii="Times New Roman" w:eastAsia="Times New Roman" w:hAnsi="Times New Roman" w:cs="Times New Roman"/>
          <w:sz w:val="28"/>
          <w:szCs w:val="24"/>
          <w:lang w:val="uk-UA" w:eastAsia="en-US"/>
        </w:rPr>
      </w:pPr>
    </w:p>
    <w:p w:rsidR="005441AC" w:rsidRPr="003E2DC4" w:rsidRDefault="005441AC" w:rsidP="0024392C">
      <w:pPr>
        <w:spacing w:after="0" w:line="360" w:lineRule="auto"/>
        <w:ind w:firstLine="709"/>
        <w:jc w:val="both"/>
        <w:rPr>
          <w:rFonts w:ascii="Times New Roman" w:eastAsia="Times New Roman" w:hAnsi="Times New Roman" w:cs="Times New Roman"/>
          <w:sz w:val="28"/>
          <w:szCs w:val="24"/>
          <w:lang w:val="uk-UA" w:eastAsia="en-US"/>
        </w:rPr>
      </w:pPr>
    </w:p>
    <w:p w:rsidR="005441AC" w:rsidRPr="003E2DC4" w:rsidRDefault="00DA008D" w:rsidP="0024392C">
      <w:pPr>
        <w:spacing w:after="0"/>
        <w:jc w:val="both"/>
        <w:rPr>
          <w:rFonts w:ascii="Times New Roman" w:eastAsia="Times New Roman" w:hAnsi="Times New Roman" w:cs="Times New Roman"/>
          <w:b/>
          <w:sz w:val="28"/>
          <w:szCs w:val="24"/>
          <w:lang w:val="uk-UA" w:eastAsia="en-US"/>
        </w:rPr>
      </w:pPr>
      <w:r>
        <w:rPr>
          <w:rFonts w:ascii="Times New Roman" w:eastAsia="Times New Roman" w:hAnsi="Times New Roman" w:cs="Times New Roman"/>
          <w:b/>
          <w:noProof/>
          <w:sz w:val="28"/>
          <w:szCs w:val="24"/>
          <w:lang w:val="ru-RU" w:eastAsia="ru-RU"/>
        </w:rPr>
        <mc:AlternateContent>
          <mc:Choice Requires="wps">
            <w:drawing>
              <wp:anchor distT="0" distB="0" distL="114300" distR="114300" simplePos="0" relativeHeight="251651584" behindDoc="0" locked="0" layoutInCell="1" allowOverlap="1">
                <wp:simplePos x="0" y="0"/>
                <wp:positionH relativeFrom="column">
                  <wp:posOffset>2806065</wp:posOffset>
                </wp:positionH>
                <wp:positionV relativeFrom="paragraph">
                  <wp:posOffset>8960485</wp:posOffset>
                </wp:positionV>
                <wp:extent cx="370840" cy="227965"/>
                <wp:effectExtent l="5715" t="6985" r="13970" b="12700"/>
                <wp:wrapNone/>
                <wp:docPr id="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 cy="227965"/>
                        </a:xfrm>
                        <a:prstGeom prst="rect">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20.95pt;margin-top:705.55pt;width:29.2pt;height:17.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" strokecolor="white">
                <v:stroke joinstyle="round"/>
              </v:rect>
            </w:pict>
          </mc:Fallback>
        </mc:AlternateContent>
      </w:r>
      <w:r w:rsidR="004B6F6D" w:rsidRPr="003E2DC4">
        <w:rPr>
          <w:rFonts w:ascii="Times New Roman" w:hAnsi="Times New Roman" w:cs="Times New Roman"/>
          <w:lang w:val="uk-UA"/>
        </w:rPr>
        <w:br w:type="page"/>
      </w:r>
    </w:p>
    <w:p w:rsidR="005441AC" w:rsidRPr="003E2DC4" w:rsidRDefault="004B6F6D" w:rsidP="00105D0C">
      <w:pPr>
        <w:spacing w:after="0" w:line="360" w:lineRule="auto"/>
        <w:jc w:val="center"/>
        <w:outlineLvl w:val="0"/>
        <w:rPr>
          <w:rFonts w:ascii="Times New Roman" w:hAnsi="Times New Roman" w:cs="Times New Roman"/>
          <w:b/>
          <w:sz w:val="28"/>
          <w:szCs w:val="28"/>
          <w:lang w:val="uk-UA"/>
        </w:rPr>
      </w:pPr>
      <w:r w:rsidRPr="003E2DC4">
        <w:rPr>
          <w:rFonts w:ascii="Times New Roman" w:hAnsi="Times New Roman" w:cs="Times New Roman"/>
          <w:b/>
          <w:sz w:val="28"/>
          <w:szCs w:val="28"/>
          <w:lang w:val="uk-UA"/>
        </w:rPr>
        <w:lastRenderedPageBreak/>
        <w:t>ВСТУП</w:t>
      </w:r>
    </w:p>
    <w:p w:rsidR="005441AC" w:rsidRPr="003E2DC4" w:rsidRDefault="005441AC" w:rsidP="0024392C">
      <w:pPr>
        <w:spacing w:after="0" w:line="360" w:lineRule="auto"/>
        <w:jc w:val="both"/>
        <w:rPr>
          <w:rFonts w:ascii="Times New Roman" w:hAnsi="Times New Roman" w:cs="Times New Roman"/>
          <w:b/>
          <w:sz w:val="28"/>
          <w:szCs w:val="28"/>
          <w:lang w:val="uk-UA"/>
        </w:rPr>
      </w:pP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Основним об’єктом в дія</w:t>
      </w:r>
      <w:r w:rsidR="00B72F53" w:rsidRPr="003E2DC4">
        <w:rPr>
          <w:rFonts w:ascii="Times New Roman" w:hAnsi="Times New Roman" w:cs="Times New Roman"/>
          <w:sz w:val="28"/>
          <w:szCs w:val="28"/>
          <w:lang w:val="uk-UA"/>
        </w:rPr>
        <w:t xml:space="preserve">льності будь-якої організації – </w:t>
      </w:r>
      <w:r w:rsidRPr="003E2DC4">
        <w:rPr>
          <w:rFonts w:ascii="Times New Roman" w:hAnsi="Times New Roman" w:cs="Times New Roman"/>
          <w:sz w:val="28"/>
          <w:szCs w:val="28"/>
          <w:lang w:val="uk-UA"/>
        </w:rPr>
        <w:t>є задоволення потреб споживачів. Підприємство повинно бути орієнтоване на бажання, потреби чи пріоритети своє цільової групи. Максимальне задоволення можливе лише за рахунок співпраці виробника зі своїм споживачем. Тільки за умов розуміння потреб та бажань споживача, виробник зможе досягти найбільшої долі на ринку, лояльності, а також рівня прибутку.</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i/>
          <w:sz w:val="28"/>
          <w:szCs w:val="28"/>
          <w:lang w:val="uk-UA"/>
        </w:rPr>
        <w:t>Актуальність теми.</w:t>
      </w:r>
      <w:r w:rsidRPr="003E2DC4">
        <w:rPr>
          <w:rFonts w:ascii="Times New Roman" w:hAnsi="Times New Roman" w:cs="Times New Roman"/>
          <w:sz w:val="28"/>
          <w:szCs w:val="28"/>
          <w:lang w:val="uk-UA"/>
        </w:rPr>
        <w:t xml:space="preserve"> В умовах підвищеної конкуренції товаровиробників, постає питання: яким чином привабити споживача до продукції власної торгової марки. Однією з відповідей на дане питання – є випуск товарів за гендерною приналежністю, яка б відповідала індивідуальним потребам чи бажанням або чоловіків, або жінок. Для того, щоб зрозуміти, що саме потрібно виготовляти, потрібно провести ряд досліджень, опитувань, за результатом яких виробник, або ж продуктова мережа, повинні прийняти те чи інше рішення. Саме тому дана тема є актуальною.</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i/>
          <w:sz w:val="28"/>
          <w:szCs w:val="28"/>
          <w:lang w:val="uk-UA"/>
        </w:rPr>
        <w:t>Метою даної роботи</w:t>
      </w:r>
      <w:r w:rsidR="003E2DC4" w:rsidRPr="003E2DC4">
        <w:rPr>
          <w:rFonts w:ascii="Times New Roman" w:hAnsi="Times New Roman" w:cs="Times New Roman"/>
          <w:sz w:val="28"/>
          <w:szCs w:val="28"/>
          <w:lang w:val="uk-UA"/>
        </w:rPr>
        <w:t xml:space="preserve"> є обґ</w:t>
      </w:r>
      <w:r w:rsidRPr="003E2DC4">
        <w:rPr>
          <w:rFonts w:ascii="Times New Roman" w:hAnsi="Times New Roman" w:cs="Times New Roman"/>
          <w:sz w:val="28"/>
          <w:szCs w:val="28"/>
          <w:lang w:val="uk-UA"/>
        </w:rPr>
        <w:t>рунтування важливості випуску продуктів харчування за гендерною приналежністю, а також правильне оформлення продажу цих товарів.</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Для досягнення мети в роботі поставлено і вирішено такі задачі:</w:t>
      </w:r>
    </w:p>
    <w:p w:rsidR="00B72F53" w:rsidRPr="00AA2EE2" w:rsidRDefault="00AA2EE2" w:rsidP="00AA2E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2F53" w:rsidRPr="00AA2EE2">
        <w:rPr>
          <w:rFonts w:ascii="Times New Roman" w:hAnsi="Times New Roman" w:cs="Times New Roman"/>
          <w:sz w:val="28"/>
          <w:szCs w:val="28"/>
          <w:lang w:val="uk-UA"/>
        </w:rPr>
        <w:t>проаналізовано теоретико-методологічні засади гендерних досліджень</w:t>
      </w:r>
      <w:r w:rsidR="00C4636A" w:rsidRPr="00AA2EE2">
        <w:rPr>
          <w:rFonts w:ascii="Times New Roman" w:hAnsi="Times New Roman" w:cs="Times New Roman"/>
          <w:sz w:val="28"/>
          <w:szCs w:val="28"/>
          <w:lang w:val="uk-UA"/>
        </w:rPr>
        <w:t>;</w:t>
      </w:r>
    </w:p>
    <w:p w:rsidR="005441AC" w:rsidRPr="00AA2EE2" w:rsidRDefault="00AA2EE2" w:rsidP="00AA2E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36A" w:rsidRPr="00AA2EE2">
        <w:rPr>
          <w:rFonts w:ascii="Times New Roman" w:hAnsi="Times New Roman" w:cs="Times New Roman"/>
          <w:sz w:val="28"/>
          <w:szCs w:val="28"/>
          <w:lang w:val="uk-UA"/>
        </w:rPr>
        <w:t>вивчено</w:t>
      </w:r>
      <w:r w:rsidR="004B6F6D" w:rsidRPr="00AA2EE2">
        <w:rPr>
          <w:rFonts w:ascii="Times New Roman" w:hAnsi="Times New Roman" w:cs="Times New Roman"/>
          <w:sz w:val="28"/>
          <w:szCs w:val="28"/>
          <w:lang w:val="uk-UA"/>
        </w:rPr>
        <w:t xml:space="preserve"> </w:t>
      </w:r>
      <w:r w:rsidR="00C4636A" w:rsidRPr="00AA2EE2">
        <w:rPr>
          <w:rFonts w:ascii="Times New Roman" w:hAnsi="Times New Roman" w:cs="Times New Roman"/>
          <w:sz w:val="28"/>
          <w:szCs w:val="28"/>
          <w:lang w:val="uk-UA"/>
        </w:rPr>
        <w:t>аспекти гендерних досліджень у виборі продуктів харчування</w:t>
      </w:r>
      <w:r w:rsidR="004B6F6D" w:rsidRPr="00AA2EE2">
        <w:rPr>
          <w:rFonts w:ascii="Times New Roman" w:hAnsi="Times New Roman" w:cs="Times New Roman"/>
          <w:sz w:val="28"/>
          <w:szCs w:val="28"/>
          <w:lang w:val="uk-UA"/>
        </w:rPr>
        <w:t>;</w:t>
      </w:r>
    </w:p>
    <w:p w:rsidR="005441AC" w:rsidRPr="00AA2EE2" w:rsidRDefault="00AA2EE2" w:rsidP="00AA2E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36A" w:rsidRPr="00AA2EE2">
        <w:rPr>
          <w:rFonts w:ascii="Times New Roman" w:hAnsi="Times New Roman" w:cs="Times New Roman"/>
          <w:sz w:val="28"/>
          <w:szCs w:val="28"/>
          <w:lang w:val="uk-UA"/>
        </w:rPr>
        <w:t>опрацьовано</w:t>
      </w:r>
      <w:r w:rsidR="004B6F6D" w:rsidRPr="00AA2EE2">
        <w:rPr>
          <w:rFonts w:ascii="Times New Roman" w:hAnsi="Times New Roman" w:cs="Times New Roman"/>
          <w:sz w:val="28"/>
          <w:szCs w:val="28"/>
          <w:lang w:val="uk-UA"/>
        </w:rPr>
        <w:t xml:space="preserve"> статистичні дані населення України за ознакою статі;</w:t>
      </w:r>
    </w:p>
    <w:p w:rsidR="00C4636A" w:rsidRPr="00AA2EE2" w:rsidRDefault="00AA2EE2" w:rsidP="00AA2EE2">
      <w:pPr>
        <w:tabs>
          <w:tab w:val="right" w:leader="dot" w:pos="907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36A" w:rsidRPr="00AA2EE2">
        <w:rPr>
          <w:rFonts w:ascii="Times New Roman" w:hAnsi="Times New Roman" w:cs="Times New Roman"/>
          <w:sz w:val="28"/>
          <w:szCs w:val="28"/>
          <w:lang w:val="uk-UA"/>
        </w:rPr>
        <w:t>проаналізовано співвідношення вибору продуктів харчування за гендерною приналежністю;</w:t>
      </w:r>
    </w:p>
    <w:p w:rsidR="005441AC" w:rsidRPr="00AA2EE2" w:rsidRDefault="00AA2EE2" w:rsidP="00AA2EE2">
      <w:pPr>
        <w:tabs>
          <w:tab w:val="right" w:leader="dot" w:pos="907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36A" w:rsidRPr="00AA2EE2">
        <w:rPr>
          <w:rFonts w:ascii="Times New Roman" w:hAnsi="Times New Roman" w:cs="Times New Roman"/>
          <w:sz w:val="28"/>
          <w:szCs w:val="28"/>
          <w:lang w:val="uk-UA"/>
        </w:rPr>
        <w:t>п</w:t>
      </w:r>
      <w:r w:rsidR="004B6F6D" w:rsidRPr="00AA2EE2">
        <w:rPr>
          <w:rFonts w:ascii="Times New Roman" w:hAnsi="Times New Roman" w:cs="Times New Roman"/>
          <w:sz w:val="28"/>
          <w:szCs w:val="28"/>
          <w:lang w:val="uk-UA"/>
        </w:rPr>
        <w:t>роведено аналіз впровадження виготовлення продукції за гендерною ознакою;</w:t>
      </w:r>
    </w:p>
    <w:p w:rsidR="005441AC" w:rsidRPr="00AA2EE2" w:rsidRDefault="00AA2EE2" w:rsidP="00AA2E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36A" w:rsidRPr="00AA2EE2">
        <w:rPr>
          <w:rFonts w:ascii="Times New Roman" w:hAnsi="Times New Roman" w:cs="Times New Roman"/>
          <w:sz w:val="28"/>
          <w:szCs w:val="28"/>
          <w:lang w:val="uk-UA"/>
        </w:rPr>
        <w:t xml:space="preserve">досліджено </w:t>
      </w:r>
      <w:r w:rsidR="00EC3F86" w:rsidRPr="00AA2EE2">
        <w:rPr>
          <w:rFonts w:ascii="Times New Roman" w:hAnsi="Times New Roman" w:cs="Times New Roman"/>
          <w:sz w:val="28"/>
          <w:szCs w:val="28"/>
          <w:lang w:val="uk-UA"/>
        </w:rPr>
        <w:t xml:space="preserve">продукцію </w:t>
      </w:r>
      <w:r w:rsidR="00C4636A" w:rsidRPr="00AA2EE2">
        <w:rPr>
          <w:rFonts w:ascii="Times New Roman" w:hAnsi="Times New Roman" w:cs="Times New Roman"/>
          <w:sz w:val="28"/>
          <w:szCs w:val="28"/>
          <w:lang w:val="uk-UA"/>
        </w:rPr>
        <w:t>представле</w:t>
      </w:r>
      <w:r w:rsidR="004B6F6D" w:rsidRPr="00AA2EE2">
        <w:rPr>
          <w:rFonts w:ascii="Times New Roman" w:hAnsi="Times New Roman" w:cs="Times New Roman"/>
          <w:sz w:val="28"/>
          <w:szCs w:val="28"/>
          <w:lang w:val="uk-UA"/>
        </w:rPr>
        <w:t>н</w:t>
      </w:r>
      <w:r w:rsidR="00C4636A" w:rsidRPr="00AA2EE2">
        <w:rPr>
          <w:rFonts w:ascii="Times New Roman" w:hAnsi="Times New Roman" w:cs="Times New Roman"/>
          <w:sz w:val="28"/>
          <w:szCs w:val="28"/>
          <w:lang w:val="uk-UA"/>
        </w:rPr>
        <w:t xml:space="preserve">у на ринку України, яка </w:t>
      </w:r>
      <w:r w:rsidR="004B6F6D" w:rsidRPr="00AA2EE2">
        <w:rPr>
          <w:rFonts w:ascii="Times New Roman" w:hAnsi="Times New Roman" w:cs="Times New Roman"/>
          <w:sz w:val="28"/>
          <w:szCs w:val="28"/>
          <w:lang w:val="uk-UA"/>
        </w:rPr>
        <w:t>направлен</w:t>
      </w:r>
      <w:r w:rsidR="00C4636A" w:rsidRPr="00AA2EE2">
        <w:rPr>
          <w:rFonts w:ascii="Times New Roman" w:hAnsi="Times New Roman" w:cs="Times New Roman"/>
          <w:sz w:val="28"/>
          <w:szCs w:val="28"/>
          <w:lang w:val="uk-UA"/>
        </w:rPr>
        <w:t>а</w:t>
      </w:r>
      <w:r w:rsidR="004B6F6D" w:rsidRPr="00AA2EE2">
        <w:rPr>
          <w:rFonts w:ascii="Times New Roman" w:hAnsi="Times New Roman" w:cs="Times New Roman"/>
          <w:sz w:val="28"/>
          <w:szCs w:val="28"/>
          <w:lang w:val="uk-UA"/>
        </w:rPr>
        <w:t xml:space="preserve"> на одну зі статей;</w:t>
      </w:r>
    </w:p>
    <w:p w:rsidR="005441AC" w:rsidRPr="00AA2EE2" w:rsidRDefault="00AA2EE2" w:rsidP="00AA2E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C4636A" w:rsidRPr="00AA2EE2">
        <w:rPr>
          <w:rFonts w:ascii="Times New Roman" w:hAnsi="Times New Roman" w:cs="Times New Roman"/>
          <w:sz w:val="28"/>
          <w:szCs w:val="28"/>
          <w:lang w:val="uk-UA"/>
        </w:rPr>
        <w:t>проаналізовано практику діяльності</w:t>
      </w:r>
      <w:r>
        <w:rPr>
          <w:rFonts w:ascii="Times New Roman" w:hAnsi="Times New Roman" w:cs="Times New Roman"/>
          <w:sz w:val="28"/>
          <w:szCs w:val="28"/>
          <w:lang w:val="uk-UA"/>
        </w:rPr>
        <w:t xml:space="preserve"> супермаркетів за кордоном та </w:t>
      </w:r>
      <w:r w:rsidR="004B6F6D" w:rsidRPr="00AA2EE2">
        <w:rPr>
          <w:rFonts w:ascii="Times New Roman" w:hAnsi="Times New Roman" w:cs="Times New Roman"/>
          <w:sz w:val="28"/>
          <w:szCs w:val="28"/>
          <w:lang w:val="uk-UA"/>
        </w:rPr>
        <w:t>оформлення торгових відділів для чоловіків та жінок за кордоном;</w:t>
      </w:r>
    </w:p>
    <w:p w:rsidR="005441AC" w:rsidRPr="00AA2EE2" w:rsidRDefault="00AA2EE2" w:rsidP="00AA2E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36A" w:rsidRPr="00AA2EE2">
        <w:rPr>
          <w:rFonts w:ascii="Times New Roman" w:hAnsi="Times New Roman" w:cs="Times New Roman"/>
          <w:sz w:val="28"/>
          <w:szCs w:val="28"/>
          <w:lang w:val="uk-UA"/>
        </w:rPr>
        <w:t>п</w:t>
      </w:r>
      <w:r w:rsidR="004B6F6D" w:rsidRPr="00AA2EE2">
        <w:rPr>
          <w:rFonts w:ascii="Times New Roman" w:hAnsi="Times New Roman" w:cs="Times New Roman"/>
          <w:sz w:val="28"/>
          <w:szCs w:val="28"/>
          <w:lang w:val="uk-UA"/>
        </w:rPr>
        <w:t>риведено рекомендації щодо впровадження політики випуску та продажу товарів за гендерною приналежністю в Україні.</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i/>
          <w:sz w:val="28"/>
          <w:szCs w:val="28"/>
          <w:lang w:val="uk-UA"/>
        </w:rPr>
        <w:t>Об’єкт дослідження</w:t>
      </w:r>
      <w:r w:rsidRPr="003E2DC4">
        <w:rPr>
          <w:rFonts w:ascii="Times New Roman" w:hAnsi="Times New Roman" w:cs="Times New Roman"/>
          <w:sz w:val="28"/>
          <w:szCs w:val="28"/>
          <w:lang w:val="uk-UA"/>
        </w:rPr>
        <w:t xml:space="preserve"> –</w:t>
      </w:r>
      <w:r w:rsidR="00463C4D">
        <w:rPr>
          <w:rFonts w:ascii="Times New Roman" w:hAnsi="Times New Roman" w:cs="Times New Roman"/>
          <w:sz w:val="28"/>
          <w:szCs w:val="28"/>
          <w:lang w:val="uk-UA"/>
        </w:rPr>
        <w:t xml:space="preserve"> процеси </w:t>
      </w:r>
      <w:r w:rsidRPr="003E2DC4">
        <w:rPr>
          <w:rFonts w:ascii="Times New Roman" w:hAnsi="Times New Roman" w:cs="Times New Roman"/>
          <w:sz w:val="28"/>
          <w:szCs w:val="28"/>
          <w:lang w:val="uk-UA"/>
        </w:rPr>
        <w:t xml:space="preserve"> </w:t>
      </w:r>
      <w:r w:rsidR="00463C4D">
        <w:rPr>
          <w:rFonts w:ascii="Times New Roman" w:hAnsi="Times New Roman" w:cs="Times New Roman"/>
          <w:sz w:val="28"/>
          <w:szCs w:val="28"/>
          <w:lang w:val="uk-UA"/>
        </w:rPr>
        <w:t xml:space="preserve">виготовлення та продажу </w:t>
      </w:r>
      <w:r w:rsidRPr="003E2DC4">
        <w:rPr>
          <w:rFonts w:ascii="Times New Roman" w:hAnsi="Times New Roman" w:cs="Times New Roman"/>
          <w:sz w:val="28"/>
          <w:szCs w:val="28"/>
          <w:lang w:val="uk-UA"/>
        </w:rPr>
        <w:t>продукці</w:t>
      </w:r>
      <w:r w:rsidR="00463C4D">
        <w:rPr>
          <w:rFonts w:ascii="Times New Roman" w:hAnsi="Times New Roman" w:cs="Times New Roman"/>
          <w:sz w:val="28"/>
          <w:szCs w:val="28"/>
          <w:lang w:val="uk-UA"/>
        </w:rPr>
        <w:t>ї</w:t>
      </w:r>
      <w:r w:rsidRPr="003E2DC4">
        <w:rPr>
          <w:rFonts w:ascii="Times New Roman" w:hAnsi="Times New Roman" w:cs="Times New Roman"/>
          <w:sz w:val="28"/>
          <w:szCs w:val="28"/>
          <w:lang w:val="uk-UA"/>
        </w:rPr>
        <w:t xml:space="preserve"> за гендерною ознакою.</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i/>
          <w:sz w:val="28"/>
          <w:szCs w:val="28"/>
          <w:lang w:val="uk-UA"/>
        </w:rPr>
        <w:t>Предметом дослідження</w:t>
      </w:r>
      <w:r w:rsidRPr="003E2DC4">
        <w:rPr>
          <w:rFonts w:ascii="Times New Roman" w:hAnsi="Times New Roman" w:cs="Times New Roman"/>
          <w:sz w:val="28"/>
          <w:szCs w:val="28"/>
          <w:lang w:val="uk-UA"/>
        </w:rPr>
        <w:t xml:space="preserve"> виступають рекомендації, щодо впровадження випуску та правильної організації продажу товарів за гендерною приналежністю.</w:t>
      </w:r>
    </w:p>
    <w:p w:rsidR="005441AC" w:rsidRPr="003E2DC4" w:rsidRDefault="004B6F6D" w:rsidP="0024392C">
      <w:pPr>
        <w:spacing w:after="0" w:line="360" w:lineRule="auto"/>
        <w:ind w:firstLine="851"/>
        <w:jc w:val="both"/>
        <w:rPr>
          <w:rFonts w:ascii="Times New Roman" w:eastAsia="Times New Roman" w:hAnsi="Times New Roman" w:cs="Times New Roman"/>
          <w:color w:val="000000"/>
          <w:sz w:val="28"/>
          <w:lang w:val="uk-UA" w:eastAsia="en-US"/>
        </w:rPr>
      </w:pPr>
      <w:r w:rsidRPr="003E2DC4">
        <w:rPr>
          <w:rFonts w:ascii="Times New Roman" w:eastAsia="Times New Roman" w:hAnsi="Times New Roman" w:cs="Times New Roman"/>
          <w:i/>
          <w:iCs/>
          <w:sz w:val="28"/>
          <w:szCs w:val="28"/>
          <w:lang w:val="uk-UA" w:eastAsia="en-US"/>
        </w:rPr>
        <w:t xml:space="preserve">Методи дослідження. </w:t>
      </w:r>
      <w:r w:rsidRPr="003E2DC4">
        <w:rPr>
          <w:rFonts w:ascii="Times New Roman" w:eastAsia="Times New Roman" w:hAnsi="Times New Roman" w:cs="Times New Roman"/>
          <w:sz w:val="28"/>
          <w:lang w:val="uk-UA" w:eastAsia="en-US"/>
        </w:rPr>
        <w:t xml:space="preserve">Для вирішення поставлених завдань у процесі наукової роботи використано загальнонаукові та </w:t>
      </w:r>
      <w:r w:rsidRPr="003E2DC4">
        <w:rPr>
          <w:rFonts w:ascii="Times New Roman" w:eastAsia="Times New Roman" w:hAnsi="Times New Roman" w:cs="Times New Roman"/>
          <w:color w:val="000000"/>
          <w:sz w:val="28"/>
          <w:lang w:val="uk-UA" w:eastAsia="en-US"/>
        </w:rPr>
        <w:t>прикладні методи: математичної статистики для аналізу даних дослідження,</w:t>
      </w:r>
      <w:r w:rsidRPr="003E2DC4">
        <w:rPr>
          <w:rFonts w:ascii="Times New Roman" w:eastAsia="Times New Roman" w:hAnsi="Times New Roman" w:cs="Times New Roman"/>
          <w:sz w:val="28"/>
          <w:lang w:val="uk-UA" w:eastAsia="en-US"/>
        </w:rPr>
        <w:t xml:space="preserve"> </w:t>
      </w:r>
      <w:r w:rsidR="004B352A" w:rsidRPr="003E2DC4">
        <w:rPr>
          <w:rFonts w:ascii="Times New Roman" w:eastAsia="Times New Roman" w:hAnsi="Times New Roman" w:cs="Times New Roman"/>
          <w:sz w:val="28"/>
          <w:lang w:val="uk-UA" w:eastAsia="en-US"/>
        </w:rPr>
        <w:t xml:space="preserve">метод порівняння – для співставлення даних отриманих при спостереженнях, </w:t>
      </w:r>
      <w:r w:rsidRPr="003E2DC4">
        <w:rPr>
          <w:rFonts w:ascii="Times New Roman" w:eastAsia="Times New Roman" w:hAnsi="Times New Roman" w:cs="Times New Roman"/>
          <w:sz w:val="28"/>
          <w:lang w:val="uk-UA" w:eastAsia="en-US"/>
        </w:rPr>
        <w:t>статистичний аналіз для вивчення, групування та оцінки споживання прод</w:t>
      </w:r>
      <w:r w:rsidR="00C4636A" w:rsidRPr="003E2DC4">
        <w:rPr>
          <w:rFonts w:ascii="Times New Roman" w:eastAsia="Times New Roman" w:hAnsi="Times New Roman" w:cs="Times New Roman"/>
          <w:sz w:val="28"/>
          <w:lang w:val="uk-UA" w:eastAsia="en-US"/>
        </w:rPr>
        <w:t>уктів</w:t>
      </w:r>
      <w:r w:rsidRPr="003E2DC4">
        <w:rPr>
          <w:rFonts w:ascii="Times New Roman" w:eastAsia="Times New Roman" w:hAnsi="Times New Roman" w:cs="Times New Roman"/>
          <w:sz w:val="28"/>
          <w:lang w:val="uk-UA" w:eastAsia="en-US"/>
        </w:rPr>
        <w:t xml:space="preserve"> харч</w:t>
      </w:r>
      <w:r w:rsidR="00C4636A" w:rsidRPr="003E2DC4">
        <w:rPr>
          <w:rFonts w:ascii="Times New Roman" w:eastAsia="Times New Roman" w:hAnsi="Times New Roman" w:cs="Times New Roman"/>
          <w:sz w:val="28"/>
          <w:lang w:val="uk-UA" w:eastAsia="en-US"/>
        </w:rPr>
        <w:t>ування</w:t>
      </w:r>
      <w:r w:rsidRPr="003E2DC4">
        <w:rPr>
          <w:rFonts w:ascii="Times New Roman" w:eastAsia="Times New Roman" w:hAnsi="Times New Roman" w:cs="Times New Roman"/>
          <w:sz w:val="28"/>
          <w:lang w:val="uk-UA" w:eastAsia="en-US"/>
        </w:rPr>
        <w:t xml:space="preserve"> за генд</w:t>
      </w:r>
      <w:r w:rsidR="00C4636A" w:rsidRPr="003E2DC4">
        <w:rPr>
          <w:rFonts w:ascii="Times New Roman" w:eastAsia="Times New Roman" w:hAnsi="Times New Roman" w:cs="Times New Roman"/>
          <w:sz w:val="28"/>
          <w:lang w:val="uk-UA" w:eastAsia="en-US"/>
        </w:rPr>
        <w:t>ерною приналежністю</w:t>
      </w:r>
      <w:r w:rsidRPr="003E2DC4">
        <w:rPr>
          <w:rFonts w:ascii="Times New Roman" w:eastAsia="Times New Roman" w:hAnsi="Times New Roman" w:cs="Times New Roman"/>
          <w:sz w:val="28"/>
          <w:lang w:val="uk-UA" w:eastAsia="en-US"/>
        </w:rPr>
        <w:t xml:space="preserve">, графічний метод </w:t>
      </w:r>
      <w:r w:rsidR="00B72F53" w:rsidRPr="003E2DC4">
        <w:rPr>
          <w:rFonts w:ascii="Times New Roman" w:eastAsia="Times New Roman" w:hAnsi="Times New Roman" w:cs="Times New Roman"/>
          <w:sz w:val="28"/>
          <w:lang w:val="uk-UA" w:eastAsia="en-US"/>
        </w:rPr>
        <w:t>–</w:t>
      </w:r>
      <w:r w:rsidRPr="003E2DC4">
        <w:rPr>
          <w:rFonts w:ascii="Times New Roman" w:eastAsia="Times New Roman" w:hAnsi="Times New Roman" w:cs="Times New Roman"/>
          <w:sz w:val="28"/>
          <w:lang w:val="uk-UA" w:eastAsia="en-US"/>
        </w:rPr>
        <w:t xml:space="preserve"> для наочного зображення таблиць та схем</w:t>
      </w:r>
      <w:r w:rsidRPr="003E2DC4">
        <w:rPr>
          <w:rFonts w:ascii="Times New Roman" w:eastAsia="Times New Roman" w:hAnsi="Times New Roman" w:cs="Times New Roman"/>
          <w:color w:val="000000"/>
          <w:sz w:val="28"/>
          <w:lang w:val="uk-UA" w:eastAsia="en-US"/>
        </w:rPr>
        <w:t>.</w:t>
      </w:r>
    </w:p>
    <w:p w:rsidR="005441AC" w:rsidRPr="00341786" w:rsidRDefault="004B6F6D" w:rsidP="00341786">
      <w:pPr>
        <w:spacing w:after="0" w:line="360" w:lineRule="auto"/>
        <w:ind w:firstLine="708"/>
        <w:jc w:val="both"/>
        <w:rPr>
          <w:rFonts w:ascii="Times New Roman" w:hAnsi="Times New Roman" w:cs="Times New Roman"/>
          <w:sz w:val="28"/>
          <w:szCs w:val="28"/>
          <w:lang w:val="uk-UA"/>
        </w:rPr>
      </w:pPr>
      <w:r w:rsidRPr="003E2DC4">
        <w:rPr>
          <w:rFonts w:ascii="Times New Roman" w:eastAsia="Times New Roman" w:hAnsi="Times New Roman" w:cs="Times New Roman"/>
          <w:i/>
          <w:color w:val="000000"/>
          <w:sz w:val="28"/>
          <w:lang w:val="uk-UA" w:eastAsia="en-US"/>
        </w:rPr>
        <w:t>Попередні дослідження</w:t>
      </w:r>
      <w:r w:rsidRPr="003E2DC4">
        <w:rPr>
          <w:rFonts w:ascii="Times New Roman" w:eastAsia="Times New Roman" w:hAnsi="Times New Roman" w:cs="Times New Roman"/>
          <w:color w:val="000000"/>
          <w:sz w:val="28"/>
          <w:lang w:val="uk-UA" w:eastAsia="en-US"/>
        </w:rPr>
        <w:t>.</w:t>
      </w:r>
      <w:r w:rsidR="004520F4" w:rsidRPr="003E2DC4">
        <w:rPr>
          <w:rFonts w:ascii="Times New Roman" w:hAnsi="Times New Roman" w:cs="Times New Roman"/>
          <w:sz w:val="28"/>
          <w:szCs w:val="28"/>
          <w:lang w:val="uk-UA"/>
        </w:rPr>
        <w:t xml:space="preserve"> Як сьогодні, так і в останні десятиліття ХХ</w:t>
      </w:r>
      <w:r w:rsidR="00AA2EE2">
        <w:rPr>
          <w:rFonts w:ascii="Times New Roman" w:hAnsi="Times New Roman" w:cs="Times New Roman"/>
          <w:sz w:val="28"/>
          <w:szCs w:val="28"/>
          <w:lang w:val="uk-UA"/>
        </w:rPr>
        <w:t> ст.</w:t>
      </w:r>
      <w:r w:rsidR="004520F4" w:rsidRPr="003E2DC4">
        <w:rPr>
          <w:rFonts w:ascii="Times New Roman" w:hAnsi="Times New Roman" w:cs="Times New Roman"/>
          <w:sz w:val="28"/>
          <w:szCs w:val="28"/>
          <w:lang w:val="uk-UA"/>
        </w:rPr>
        <w:t xml:space="preserve"> питання гендерних досліджень широко поширене. Цією проблемою цікавиться низка вчених, як в </w:t>
      </w:r>
      <w:r w:rsidR="00AA2EE2">
        <w:rPr>
          <w:rFonts w:ascii="Times New Roman" w:hAnsi="Times New Roman" w:cs="Times New Roman"/>
          <w:sz w:val="28"/>
          <w:szCs w:val="28"/>
          <w:lang w:val="uk-UA"/>
        </w:rPr>
        <w:t xml:space="preserve">США </w:t>
      </w:r>
      <w:r w:rsidR="00AA2EE2" w:rsidRPr="003E2DC4">
        <w:rPr>
          <w:rFonts w:ascii="Times New Roman" w:eastAsia="Times New Roman" w:hAnsi="Times New Roman" w:cs="Times New Roman"/>
          <w:sz w:val="28"/>
          <w:lang w:val="uk-UA" w:eastAsia="en-US"/>
        </w:rPr>
        <w:t>–</w:t>
      </w:r>
      <w:r w:rsidR="00AA2EE2">
        <w:rPr>
          <w:rFonts w:ascii="Times New Roman" w:hAnsi="Times New Roman" w:cs="Times New Roman"/>
          <w:sz w:val="28"/>
          <w:szCs w:val="28"/>
          <w:lang w:val="uk-UA"/>
        </w:rPr>
        <w:t xml:space="preserve"> </w:t>
      </w:r>
      <w:r w:rsidR="004520F4" w:rsidRPr="003E2DC4">
        <w:rPr>
          <w:rFonts w:ascii="Times New Roman" w:hAnsi="Times New Roman" w:cs="Times New Roman"/>
          <w:sz w:val="28"/>
          <w:szCs w:val="28"/>
          <w:lang w:val="uk-UA"/>
        </w:rPr>
        <w:t>Е</w:t>
      </w:r>
      <w:r w:rsidR="00AA2EE2">
        <w:rPr>
          <w:rFonts w:ascii="Times New Roman" w:hAnsi="Times New Roman" w:cs="Times New Roman"/>
          <w:sz w:val="28"/>
          <w:szCs w:val="28"/>
          <w:lang w:val="uk-UA"/>
        </w:rPr>
        <w:t xml:space="preserve">. Гофман, Ш. Берн, в Європі </w:t>
      </w:r>
      <w:r w:rsidR="00AA2EE2" w:rsidRPr="003E2DC4">
        <w:rPr>
          <w:rFonts w:ascii="Times New Roman" w:eastAsia="Times New Roman" w:hAnsi="Times New Roman" w:cs="Times New Roman"/>
          <w:sz w:val="28"/>
          <w:lang w:val="uk-UA" w:eastAsia="en-US"/>
        </w:rPr>
        <w:t>–</w:t>
      </w:r>
      <w:r w:rsidR="00AA2EE2">
        <w:rPr>
          <w:rFonts w:ascii="Times New Roman" w:hAnsi="Times New Roman" w:cs="Times New Roman"/>
          <w:sz w:val="28"/>
          <w:szCs w:val="28"/>
          <w:lang w:val="uk-UA"/>
        </w:rPr>
        <w:t xml:space="preserve"> </w:t>
      </w:r>
      <w:r w:rsidR="004520F4" w:rsidRPr="003E2DC4">
        <w:rPr>
          <w:rFonts w:ascii="Times New Roman" w:hAnsi="Times New Roman" w:cs="Times New Roman"/>
          <w:sz w:val="28"/>
          <w:szCs w:val="28"/>
          <w:lang w:val="uk-UA"/>
        </w:rPr>
        <w:t>Ж</w:t>
      </w:r>
      <w:r w:rsidR="00AA2EE2">
        <w:rPr>
          <w:rFonts w:ascii="Times New Roman" w:hAnsi="Times New Roman" w:cs="Times New Roman"/>
          <w:sz w:val="28"/>
          <w:szCs w:val="28"/>
          <w:lang w:val="uk-UA"/>
        </w:rPr>
        <w:t>. </w:t>
      </w:r>
      <w:r w:rsidR="004520F4" w:rsidRPr="003E2DC4">
        <w:rPr>
          <w:rFonts w:ascii="Times New Roman" w:hAnsi="Times New Roman" w:cs="Times New Roman"/>
          <w:sz w:val="28"/>
          <w:szCs w:val="28"/>
          <w:lang w:val="uk-UA"/>
        </w:rPr>
        <w:t>Бодрійяр, У</w:t>
      </w:r>
      <w:r w:rsidR="00AA2EE2">
        <w:rPr>
          <w:rFonts w:ascii="Times New Roman" w:hAnsi="Times New Roman" w:cs="Times New Roman"/>
          <w:sz w:val="28"/>
          <w:szCs w:val="28"/>
          <w:lang w:val="uk-UA"/>
        </w:rPr>
        <w:t xml:space="preserve">. Еко, а також і в Україні </w:t>
      </w:r>
      <w:r w:rsidR="00AA2EE2" w:rsidRPr="003E2DC4">
        <w:rPr>
          <w:rFonts w:ascii="Times New Roman" w:eastAsia="Times New Roman" w:hAnsi="Times New Roman" w:cs="Times New Roman"/>
          <w:sz w:val="28"/>
          <w:lang w:val="uk-UA" w:eastAsia="en-US"/>
        </w:rPr>
        <w:t>–</w:t>
      </w:r>
      <w:r w:rsidR="00AA2EE2">
        <w:rPr>
          <w:rFonts w:ascii="Times New Roman" w:eastAsia="Times New Roman" w:hAnsi="Times New Roman" w:cs="Times New Roman"/>
          <w:sz w:val="28"/>
          <w:lang w:val="uk-UA" w:eastAsia="en-US"/>
        </w:rPr>
        <w:t xml:space="preserve"> </w:t>
      </w:r>
      <w:r w:rsidR="00AA2EE2">
        <w:rPr>
          <w:rFonts w:ascii="Times New Roman" w:hAnsi="Times New Roman" w:cs="Times New Roman"/>
          <w:sz w:val="28"/>
          <w:szCs w:val="28"/>
          <w:lang w:val="uk-UA"/>
        </w:rPr>
        <w:t>В. </w:t>
      </w:r>
      <w:r w:rsidR="004520F4" w:rsidRPr="003E2DC4">
        <w:rPr>
          <w:rFonts w:ascii="Times New Roman" w:hAnsi="Times New Roman" w:cs="Times New Roman"/>
          <w:sz w:val="28"/>
          <w:szCs w:val="28"/>
          <w:lang w:val="uk-UA"/>
        </w:rPr>
        <w:t>Суковата, Л. Ш</w:t>
      </w:r>
      <w:r w:rsidR="00AA2EE2">
        <w:rPr>
          <w:rFonts w:ascii="Times New Roman" w:hAnsi="Times New Roman" w:cs="Times New Roman"/>
          <w:sz w:val="28"/>
          <w:szCs w:val="28"/>
          <w:lang w:val="uk-UA"/>
        </w:rPr>
        <w:t>панер, Л. Таран та ін</w:t>
      </w:r>
      <w:r w:rsidR="004520F4" w:rsidRPr="003E2DC4">
        <w:rPr>
          <w:rFonts w:ascii="Times New Roman" w:hAnsi="Times New Roman" w:cs="Times New Roman"/>
          <w:sz w:val="28"/>
          <w:szCs w:val="28"/>
          <w:lang w:val="uk-UA"/>
        </w:rPr>
        <w:t xml:space="preserve">. </w:t>
      </w:r>
      <w:r w:rsidR="004520F4" w:rsidRPr="003E2DC4">
        <w:rPr>
          <w:rFonts w:ascii="Times New Roman" w:eastAsia="Times New Roman" w:hAnsi="Times New Roman" w:cs="Times New Roman"/>
          <w:color w:val="000000"/>
          <w:sz w:val="28"/>
          <w:lang w:val="uk-UA" w:eastAsia="en-US"/>
        </w:rPr>
        <w:t xml:space="preserve"> Те</w:t>
      </w:r>
      <w:r w:rsidR="004B352A" w:rsidRPr="003E2DC4">
        <w:rPr>
          <w:rFonts w:ascii="Times New Roman" w:eastAsia="Times New Roman" w:hAnsi="Times New Roman" w:cs="Times New Roman"/>
          <w:color w:val="000000"/>
          <w:sz w:val="28"/>
          <w:lang w:val="uk-UA" w:eastAsia="en-US"/>
        </w:rPr>
        <w:t>оре</w:t>
      </w:r>
      <w:r w:rsidR="004520F4" w:rsidRPr="003E2DC4">
        <w:rPr>
          <w:rFonts w:ascii="Times New Roman" w:eastAsia="Times New Roman" w:hAnsi="Times New Roman" w:cs="Times New Roman"/>
          <w:color w:val="000000"/>
          <w:sz w:val="28"/>
          <w:lang w:val="uk-UA" w:eastAsia="en-US"/>
        </w:rPr>
        <w:t>тичне та методологічне осмислен</w:t>
      </w:r>
      <w:r w:rsidR="004B352A" w:rsidRPr="003E2DC4">
        <w:rPr>
          <w:rFonts w:ascii="Times New Roman" w:eastAsia="Times New Roman" w:hAnsi="Times New Roman" w:cs="Times New Roman"/>
          <w:color w:val="000000"/>
          <w:sz w:val="28"/>
          <w:lang w:val="uk-UA" w:eastAsia="en-US"/>
        </w:rPr>
        <w:t>ня генде</w:t>
      </w:r>
      <w:r w:rsidR="004520F4" w:rsidRPr="003E2DC4">
        <w:rPr>
          <w:rFonts w:ascii="Times New Roman" w:eastAsia="Times New Roman" w:hAnsi="Times New Roman" w:cs="Times New Roman"/>
          <w:color w:val="000000"/>
          <w:sz w:val="28"/>
          <w:lang w:val="uk-UA" w:eastAsia="en-US"/>
        </w:rPr>
        <w:t>ру</w:t>
      </w:r>
      <w:r w:rsidR="00AA2EE2">
        <w:rPr>
          <w:rFonts w:ascii="Times New Roman" w:eastAsia="Times New Roman" w:hAnsi="Times New Roman" w:cs="Times New Roman"/>
          <w:color w:val="000000"/>
          <w:sz w:val="28"/>
          <w:lang w:val="uk-UA" w:eastAsia="en-US"/>
        </w:rPr>
        <w:t>,</w:t>
      </w:r>
      <w:r w:rsidR="004520F4" w:rsidRPr="003E2DC4">
        <w:rPr>
          <w:rFonts w:ascii="Times New Roman" w:eastAsia="Times New Roman" w:hAnsi="Times New Roman" w:cs="Times New Roman"/>
          <w:color w:val="000000"/>
          <w:sz w:val="28"/>
          <w:lang w:val="uk-UA" w:eastAsia="en-US"/>
        </w:rPr>
        <w:t xml:space="preserve"> як об’єкта дослідження</w:t>
      </w:r>
      <w:r w:rsidR="00AA2EE2">
        <w:rPr>
          <w:rFonts w:ascii="Times New Roman" w:eastAsia="Times New Roman" w:hAnsi="Times New Roman" w:cs="Times New Roman"/>
          <w:color w:val="000000"/>
          <w:sz w:val="28"/>
          <w:lang w:val="uk-UA" w:eastAsia="en-US"/>
        </w:rPr>
        <w:t>,</w:t>
      </w:r>
      <w:r w:rsidR="004520F4" w:rsidRPr="003E2DC4">
        <w:rPr>
          <w:rFonts w:ascii="Times New Roman" w:eastAsia="Times New Roman" w:hAnsi="Times New Roman" w:cs="Times New Roman"/>
          <w:color w:val="000000"/>
          <w:sz w:val="28"/>
          <w:lang w:val="uk-UA" w:eastAsia="en-US"/>
        </w:rPr>
        <w:t xml:space="preserve"> в пра</w:t>
      </w:r>
      <w:r w:rsidR="004B352A" w:rsidRPr="003E2DC4">
        <w:rPr>
          <w:rFonts w:ascii="Times New Roman" w:eastAsia="Times New Roman" w:hAnsi="Times New Roman" w:cs="Times New Roman"/>
          <w:color w:val="000000"/>
          <w:sz w:val="28"/>
          <w:lang w:val="uk-UA" w:eastAsia="en-US"/>
        </w:rPr>
        <w:t>цях вітчизняних та зарубіжних вчених</w:t>
      </w:r>
      <w:r w:rsidR="004520F4" w:rsidRPr="003E2DC4">
        <w:rPr>
          <w:rFonts w:ascii="Times New Roman" w:eastAsia="Times New Roman" w:hAnsi="Times New Roman" w:cs="Times New Roman"/>
          <w:color w:val="000000"/>
          <w:sz w:val="28"/>
          <w:lang w:val="uk-UA" w:eastAsia="en-US"/>
        </w:rPr>
        <w:t xml:space="preserve"> </w:t>
      </w:r>
      <w:r w:rsidR="004B352A" w:rsidRPr="003E2DC4">
        <w:rPr>
          <w:rFonts w:ascii="Times New Roman" w:eastAsia="Times New Roman" w:hAnsi="Times New Roman" w:cs="Times New Roman"/>
          <w:color w:val="000000"/>
          <w:sz w:val="28"/>
          <w:lang w:val="uk-UA" w:eastAsia="en-US"/>
        </w:rPr>
        <w:t>пов’язане з множиною існуючих підходів:</w:t>
      </w:r>
      <w:r w:rsidR="004520F4" w:rsidRPr="003E2DC4">
        <w:rPr>
          <w:rFonts w:ascii="Times New Roman" w:eastAsia="Times New Roman" w:hAnsi="Times New Roman" w:cs="Times New Roman"/>
          <w:color w:val="000000"/>
          <w:sz w:val="28"/>
          <w:lang w:val="uk-UA" w:eastAsia="en-US"/>
        </w:rPr>
        <w:t xml:space="preserve"> </w:t>
      </w:r>
      <w:r w:rsidR="00AA2EE2">
        <w:rPr>
          <w:rFonts w:ascii="Times New Roman" w:eastAsia="Times New Roman" w:hAnsi="Times New Roman" w:cs="Times New Roman"/>
          <w:color w:val="000000"/>
          <w:sz w:val="28"/>
          <w:lang w:val="uk-UA" w:eastAsia="en-US"/>
        </w:rPr>
        <w:t xml:space="preserve">гендер як соціальний феномен досліджували </w:t>
      </w:r>
      <w:r w:rsidR="004B352A" w:rsidRPr="003E2DC4">
        <w:rPr>
          <w:rFonts w:ascii="Times New Roman" w:eastAsia="Times New Roman" w:hAnsi="Times New Roman" w:cs="Times New Roman"/>
          <w:color w:val="000000"/>
          <w:sz w:val="28"/>
          <w:lang w:val="uk-UA" w:eastAsia="en-US"/>
        </w:rPr>
        <w:t>К. Бассі,</w:t>
      </w:r>
      <w:r w:rsidR="004520F4" w:rsidRPr="003E2DC4">
        <w:rPr>
          <w:rFonts w:ascii="Times New Roman" w:eastAsia="Times New Roman" w:hAnsi="Times New Roman" w:cs="Times New Roman"/>
          <w:color w:val="000000"/>
          <w:sz w:val="28"/>
          <w:lang w:val="uk-UA" w:eastAsia="en-US"/>
        </w:rPr>
        <w:t xml:space="preserve"> </w:t>
      </w:r>
      <w:r w:rsidR="004B352A" w:rsidRPr="003E2DC4">
        <w:rPr>
          <w:rFonts w:ascii="Times New Roman" w:eastAsia="Times New Roman" w:hAnsi="Times New Roman" w:cs="Times New Roman"/>
          <w:color w:val="000000"/>
          <w:sz w:val="28"/>
          <w:lang w:val="uk-UA" w:eastAsia="en-US"/>
        </w:rPr>
        <w:t>Т. Бе</w:t>
      </w:r>
      <w:r w:rsidR="00AA2EE2">
        <w:rPr>
          <w:rFonts w:ascii="Times New Roman" w:eastAsia="Times New Roman" w:hAnsi="Times New Roman" w:cs="Times New Roman"/>
          <w:color w:val="000000"/>
          <w:sz w:val="28"/>
          <w:lang w:val="uk-UA" w:eastAsia="en-US"/>
        </w:rPr>
        <w:t>ндас, Н. Городнова, Н. </w:t>
      </w:r>
      <w:r w:rsidR="004520F4" w:rsidRPr="003E2DC4">
        <w:rPr>
          <w:rFonts w:ascii="Times New Roman" w:eastAsia="Times New Roman" w:hAnsi="Times New Roman" w:cs="Times New Roman"/>
          <w:color w:val="000000"/>
          <w:sz w:val="28"/>
          <w:lang w:val="uk-UA" w:eastAsia="en-US"/>
        </w:rPr>
        <w:t>Лавринен</w:t>
      </w:r>
      <w:r w:rsidR="004B352A" w:rsidRPr="003E2DC4">
        <w:rPr>
          <w:rFonts w:ascii="Times New Roman" w:eastAsia="Times New Roman" w:hAnsi="Times New Roman" w:cs="Times New Roman"/>
          <w:color w:val="000000"/>
          <w:sz w:val="28"/>
          <w:lang w:val="uk-UA" w:eastAsia="en-US"/>
        </w:rPr>
        <w:t xml:space="preserve">ко, Р. </w:t>
      </w:r>
      <w:r w:rsidR="00AA2EE2">
        <w:rPr>
          <w:rFonts w:ascii="Times New Roman" w:eastAsia="Times New Roman" w:hAnsi="Times New Roman" w:cs="Times New Roman"/>
          <w:color w:val="000000"/>
          <w:sz w:val="28"/>
          <w:lang w:val="uk-UA" w:eastAsia="en-US"/>
        </w:rPr>
        <w:t>Столлер та ін.</w:t>
      </w:r>
      <w:r w:rsidR="004520F4" w:rsidRPr="003E2DC4">
        <w:rPr>
          <w:rFonts w:ascii="Times New Roman" w:eastAsia="Times New Roman" w:hAnsi="Times New Roman" w:cs="Times New Roman"/>
          <w:color w:val="000000"/>
          <w:sz w:val="28"/>
          <w:lang w:val="uk-UA" w:eastAsia="en-US"/>
        </w:rPr>
        <w:t>; гендер як куль</w:t>
      </w:r>
      <w:r w:rsidR="004B352A" w:rsidRPr="003E2DC4">
        <w:rPr>
          <w:rFonts w:ascii="Times New Roman" w:eastAsia="Times New Roman" w:hAnsi="Times New Roman" w:cs="Times New Roman"/>
          <w:color w:val="000000"/>
          <w:sz w:val="28"/>
          <w:lang w:val="uk-UA" w:eastAsia="en-US"/>
        </w:rPr>
        <w:t xml:space="preserve">турний феномен </w:t>
      </w:r>
      <w:r w:rsidR="00AA2EE2">
        <w:rPr>
          <w:rFonts w:ascii="Times New Roman" w:eastAsia="Times New Roman" w:hAnsi="Times New Roman" w:cs="Times New Roman"/>
          <w:color w:val="000000"/>
          <w:sz w:val="28"/>
          <w:lang w:val="uk-UA" w:eastAsia="en-US"/>
        </w:rPr>
        <w:t xml:space="preserve">визначали </w:t>
      </w:r>
      <w:r w:rsidR="004B352A" w:rsidRPr="003E2DC4">
        <w:rPr>
          <w:rFonts w:ascii="Times New Roman" w:eastAsia="Times New Roman" w:hAnsi="Times New Roman" w:cs="Times New Roman"/>
          <w:color w:val="000000"/>
          <w:sz w:val="28"/>
          <w:lang w:val="uk-UA" w:eastAsia="en-US"/>
        </w:rPr>
        <w:t>С</w:t>
      </w:r>
      <w:r w:rsidR="00AA2EE2">
        <w:rPr>
          <w:rFonts w:ascii="Times New Roman" w:eastAsia="Times New Roman" w:hAnsi="Times New Roman" w:cs="Times New Roman"/>
          <w:color w:val="000000"/>
          <w:sz w:val="28"/>
          <w:lang w:val="uk-UA" w:eastAsia="en-US"/>
        </w:rPr>
        <w:t>. Бем, Д. </w:t>
      </w:r>
      <w:r w:rsidR="004B352A" w:rsidRPr="003E2DC4">
        <w:rPr>
          <w:rFonts w:ascii="Times New Roman" w:eastAsia="Times New Roman" w:hAnsi="Times New Roman" w:cs="Times New Roman"/>
          <w:color w:val="000000"/>
          <w:sz w:val="28"/>
          <w:lang w:val="uk-UA" w:eastAsia="en-US"/>
        </w:rPr>
        <w:t>Коновалов,</w:t>
      </w:r>
      <w:r w:rsidR="004520F4" w:rsidRPr="003E2DC4">
        <w:rPr>
          <w:rFonts w:ascii="Times New Roman" w:eastAsia="Times New Roman" w:hAnsi="Times New Roman" w:cs="Times New Roman"/>
          <w:color w:val="000000"/>
          <w:sz w:val="28"/>
          <w:lang w:val="uk-UA" w:eastAsia="en-US"/>
        </w:rPr>
        <w:t xml:space="preserve"> </w:t>
      </w:r>
      <w:r w:rsidR="00AA2EE2">
        <w:rPr>
          <w:rFonts w:ascii="Times New Roman" w:eastAsia="Times New Roman" w:hAnsi="Times New Roman" w:cs="Times New Roman"/>
          <w:color w:val="000000"/>
          <w:sz w:val="28"/>
          <w:lang w:val="uk-UA" w:eastAsia="en-US"/>
        </w:rPr>
        <w:t xml:space="preserve">В. Менжулін, К. Трофимова </w:t>
      </w:r>
      <w:r w:rsidR="004B352A" w:rsidRPr="003E2DC4">
        <w:rPr>
          <w:rFonts w:ascii="Times New Roman" w:eastAsia="Times New Roman" w:hAnsi="Times New Roman" w:cs="Times New Roman"/>
          <w:color w:val="000000"/>
          <w:sz w:val="28"/>
          <w:lang w:val="uk-UA" w:eastAsia="en-US"/>
        </w:rPr>
        <w:t>та ін.); гендер як когнітивний феномен</w:t>
      </w:r>
      <w:r w:rsidR="004520F4" w:rsidRPr="003E2DC4">
        <w:rPr>
          <w:rFonts w:ascii="Times New Roman" w:eastAsia="Times New Roman" w:hAnsi="Times New Roman" w:cs="Times New Roman"/>
          <w:color w:val="000000"/>
          <w:sz w:val="28"/>
          <w:lang w:val="uk-UA" w:eastAsia="en-US"/>
        </w:rPr>
        <w:t xml:space="preserve"> </w:t>
      </w:r>
      <w:r w:rsidR="00AA2EE2" w:rsidRPr="003E2DC4">
        <w:rPr>
          <w:rFonts w:ascii="Times New Roman" w:eastAsia="Times New Roman" w:hAnsi="Times New Roman" w:cs="Times New Roman"/>
          <w:sz w:val="28"/>
          <w:lang w:val="uk-UA" w:eastAsia="en-US"/>
        </w:rPr>
        <w:t>–</w:t>
      </w:r>
      <w:r w:rsidR="00AA2EE2">
        <w:rPr>
          <w:rFonts w:ascii="Times New Roman" w:eastAsia="Times New Roman" w:hAnsi="Times New Roman" w:cs="Times New Roman"/>
          <w:sz w:val="28"/>
          <w:lang w:val="uk-UA" w:eastAsia="en-US"/>
        </w:rPr>
        <w:t xml:space="preserve"> </w:t>
      </w:r>
      <w:r w:rsidR="00AA2EE2">
        <w:rPr>
          <w:rFonts w:ascii="Times New Roman" w:eastAsia="Times New Roman" w:hAnsi="Times New Roman" w:cs="Times New Roman"/>
          <w:color w:val="000000"/>
          <w:sz w:val="28"/>
          <w:lang w:val="uk-UA" w:eastAsia="en-US"/>
        </w:rPr>
        <w:t>М. Боровцева, Е. </w:t>
      </w:r>
      <w:r w:rsidR="004B352A" w:rsidRPr="003E2DC4">
        <w:rPr>
          <w:rFonts w:ascii="Times New Roman" w:eastAsia="Times New Roman" w:hAnsi="Times New Roman" w:cs="Times New Roman"/>
          <w:color w:val="000000"/>
          <w:sz w:val="28"/>
          <w:lang w:val="uk-UA" w:eastAsia="en-US"/>
        </w:rPr>
        <w:t>Кириченко, Д. Майєрс,</w:t>
      </w:r>
      <w:r w:rsidR="004520F4" w:rsidRPr="003E2DC4">
        <w:rPr>
          <w:rFonts w:ascii="Times New Roman" w:eastAsia="Times New Roman" w:hAnsi="Times New Roman" w:cs="Times New Roman"/>
          <w:color w:val="000000"/>
          <w:sz w:val="28"/>
          <w:lang w:val="uk-UA" w:eastAsia="en-US"/>
        </w:rPr>
        <w:t xml:space="preserve"> </w:t>
      </w:r>
      <w:r w:rsidR="00AA2EE2">
        <w:rPr>
          <w:rFonts w:ascii="Times New Roman" w:eastAsia="Times New Roman" w:hAnsi="Times New Roman" w:cs="Times New Roman"/>
          <w:color w:val="000000"/>
          <w:sz w:val="28"/>
          <w:lang w:val="uk-UA" w:eastAsia="en-US"/>
        </w:rPr>
        <w:t>О. </w:t>
      </w:r>
      <w:r w:rsidR="004B352A" w:rsidRPr="003E2DC4">
        <w:rPr>
          <w:rFonts w:ascii="Times New Roman" w:eastAsia="Times New Roman" w:hAnsi="Times New Roman" w:cs="Times New Roman"/>
          <w:color w:val="000000"/>
          <w:sz w:val="28"/>
          <w:lang w:val="uk-UA" w:eastAsia="en-US"/>
        </w:rPr>
        <w:t>М</w:t>
      </w:r>
      <w:r w:rsidR="00AA2EE2">
        <w:rPr>
          <w:rFonts w:ascii="Times New Roman" w:eastAsia="Times New Roman" w:hAnsi="Times New Roman" w:cs="Times New Roman"/>
          <w:color w:val="000000"/>
          <w:sz w:val="28"/>
          <w:lang w:val="uk-UA" w:eastAsia="en-US"/>
        </w:rPr>
        <w:t>істрюкова</w:t>
      </w:r>
      <w:r w:rsidR="004520F4" w:rsidRPr="003E2DC4">
        <w:rPr>
          <w:rFonts w:ascii="Times New Roman" w:eastAsia="Times New Roman" w:hAnsi="Times New Roman" w:cs="Times New Roman"/>
          <w:color w:val="000000"/>
          <w:sz w:val="28"/>
          <w:lang w:val="uk-UA" w:eastAsia="en-US"/>
        </w:rPr>
        <w:t>; гендер як со</w:t>
      </w:r>
      <w:r w:rsidR="004B352A" w:rsidRPr="003E2DC4">
        <w:rPr>
          <w:rFonts w:ascii="Times New Roman" w:eastAsia="Times New Roman" w:hAnsi="Times New Roman" w:cs="Times New Roman"/>
          <w:color w:val="000000"/>
          <w:sz w:val="28"/>
          <w:lang w:val="uk-UA" w:eastAsia="en-US"/>
        </w:rPr>
        <w:t>ціальна</w:t>
      </w:r>
      <w:r w:rsidR="00AA2EE2">
        <w:rPr>
          <w:rFonts w:ascii="Times New Roman" w:eastAsia="Times New Roman" w:hAnsi="Times New Roman" w:cs="Times New Roman"/>
          <w:color w:val="000000"/>
          <w:sz w:val="28"/>
          <w:lang w:val="uk-UA" w:eastAsia="en-US"/>
        </w:rPr>
        <w:t xml:space="preserve"> інституція </w:t>
      </w:r>
      <w:r w:rsidR="00AA2EE2" w:rsidRPr="003E2DC4">
        <w:rPr>
          <w:rFonts w:ascii="Times New Roman" w:eastAsia="Times New Roman" w:hAnsi="Times New Roman" w:cs="Times New Roman"/>
          <w:sz w:val="28"/>
          <w:lang w:val="uk-UA" w:eastAsia="en-US"/>
        </w:rPr>
        <w:t>–</w:t>
      </w:r>
      <w:r w:rsidR="00AA2EE2">
        <w:rPr>
          <w:rFonts w:ascii="Times New Roman" w:eastAsia="Times New Roman" w:hAnsi="Times New Roman" w:cs="Times New Roman"/>
          <w:color w:val="000000"/>
          <w:sz w:val="28"/>
          <w:lang w:val="uk-UA" w:eastAsia="en-US"/>
        </w:rPr>
        <w:t>Дж. </w:t>
      </w:r>
      <w:r w:rsidR="004520F4" w:rsidRPr="003E2DC4">
        <w:rPr>
          <w:rFonts w:ascii="Times New Roman" w:eastAsia="Times New Roman" w:hAnsi="Times New Roman" w:cs="Times New Roman"/>
          <w:color w:val="000000"/>
          <w:sz w:val="28"/>
          <w:lang w:val="uk-UA" w:eastAsia="en-US"/>
        </w:rPr>
        <w:t>Лорбер, П. Мар</w:t>
      </w:r>
      <w:r w:rsidR="00AA2EE2">
        <w:rPr>
          <w:rFonts w:ascii="Times New Roman" w:eastAsia="Times New Roman" w:hAnsi="Times New Roman" w:cs="Times New Roman"/>
          <w:color w:val="000000"/>
          <w:sz w:val="28"/>
          <w:lang w:val="uk-UA" w:eastAsia="en-US"/>
        </w:rPr>
        <w:t>тін</w:t>
      </w:r>
      <w:r w:rsidR="004B352A" w:rsidRPr="003E2DC4">
        <w:rPr>
          <w:rFonts w:ascii="Times New Roman" w:eastAsia="Times New Roman" w:hAnsi="Times New Roman" w:cs="Times New Roman"/>
          <w:color w:val="000000"/>
          <w:sz w:val="28"/>
          <w:lang w:val="uk-UA" w:eastAsia="en-US"/>
        </w:rPr>
        <w:t>; гендер як політика забезпечення</w:t>
      </w:r>
      <w:r w:rsidR="004520F4" w:rsidRPr="003E2DC4">
        <w:rPr>
          <w:rFonts w:ascii="Times New Roman" w:eastAsia="Times New Roman" w:hAnsi="Times New Roman" w:cs="Times New Roman"/>
          <w:color w:val="000000"/>
          <w:sz w:val="28"/>
          <w:lang w:val="uk-UA" w:eastAsia="en-US"/>
        </w:rPr>
        <w:t xml:space="preserve"> </w:t>
      </w:r>
      <w:r w:rsidR="004B352A" w:rsidRPr="003E2DC4">
        <w:rPr>
          <w:rFonts w:ascii="Times New Roman" w:eastAsia="Times New Roman" w:hAnsi="Times New Roman" w:cs="Times New Roman"/>
          <w:color w:val="000000"/>
          <w:sz w:val="28"/>
          <w:lang w:val="uk-UA" w:eastAsia="en-US"/>
        </w:rPr>
        <w:t>рівних прав та можливостей чоловіків</w:t>
      </w:r>
      <w:r w:rsidR="004520F4" w:rsidRPr="003E2DC4">
        <w:rPr>
          <w:rFonts w:ascii="Times New Roman" w:eastAsia="Times New Roman" w:hAnsi="Times New Roman" w:cs="Times New Roman"/>
          <w:color w:val="000000"/>
          <w:sz w:val="28"/>
          <w:lang w:val="uk-UA" w:eastAsia="en-US"/>
        </w:rPr>
        <w:t xml:space="preserve"> </w:t>
      </w:r>
      <w:r w:rsidR="004B352A" w:rsidRPr="003E2DC4">
        <w:rPr>
          <w:rFonts w:ascii="Times New Roman" w:eastAsia="Times New Roman" w:hAnsi="Times New Roman" w:cs="Times New Roman"/>
          <w:color w:val="000000"/>
          <w:sz w:val="28"/>
          <w:lang w:val="uk-UA" w:eastAsia="en-US"/>
        </w:rPr>
        <w:t xml:space="preserve">і жінок </w:t>
      </w:r>
      <w:r w:rsidR="00AA2EE2">
        <w:rPr>
          <w:rFonts w:ascii="Times New Roman" w:eastAsia="Times New Roman" w:hAnsi="Times New Roman" w:cs="Times New Roman"/>
          <w:color w:val="000000"/>
          <w:sz w:val="28"/>
          <w:lang w:val="uk-UA" w:eastAsia="en-US"/>
        </w:rPr>
        <w:t>аналізують у своїх працях О. Діджі, Н. </w:t>
      </w:r>
      <w:r w:rsidR="004B352A" w:rsidRPr="003E2DC4">
        <w:rPr>
          <w:rFonts w:ascii="Times New Roman" w:eastAsia="Times New Roman" w:hAnsi="Times New Roman" w:cs="Times New Roman"/>
          <w:color w:val="000000"/>
          <w:sz w:val="28"/>
          <w:lang w:val="uk-UA" w:eastAsia="en-US"/>
        </w:rPr>
        <w:t>Кейбір, К. Моузер,</w:t>
      </w:r>
      <w:r w:rsidR="004520F4" w:rsidRPr="003E2DC4">
        <w:rPr>
          <w:rFonts w:ascii="Times New Roman" w:eastAsia="Times New Roman" w:hAnsi="Times New Roman" w:cs="Times New Roman"/>
          <w:color w:val="000000"/>
          <w:sz w:val="28"/>
          <w:lang w:val="uk-UA" w:eastAsia="en-US"/>
        </w:rPr>
        <w:t xml:space="preserve"> </w:t>
      </w:r>
      <w:r w:rsidR="00AA2EE2">
        <w:rPr>
          <w:rFonts w:ascii="Times New Roman" w:eastAsia="Times New Roman" w:hAnsi="Times New Roman" w:cs="Times New Roman"/>
          <w:color w:val="000000"/>
          <w:sz w:val="28"/>
          <w:lang w:val="uk-UA" w:eastAsia="en-US"/>
        </w:rPr>
        <w:t>П. Пачі</w:t>
      </w:r>
      <w:r w:rsidR="004B352A" w:rsidRPr="003E2DC4">
        <w:rPr>
          <w:rFonts w:ascii="Times New Roman" w:eastAsia="Times New Roman" w:hAnsi="Times New Roman" w:cs="Times New Roman"/>
          <w:color w:val="000000"/>
          <w:sz w:val="28"/>
          <w:lang w:val="uk-UA" w:eastAsia="en-US"/>
        </w:rPr>
        <w:t>. При цьому з економічної точки</w:t>
      </w:r>
      <w:r w:rsidR="004520F4" w:rsidRPr="003E2DC4">
        <w:rPr>
          <w:rFonts w:ascii="Times New Roman" w:eastAsia="Times New Roman" w:hAnsi="Times New Roman" w:cs="Times New Roman"/>
          <w:color w:val="000000"/>
          <w:sz w:val="28"/>
          <w:lang w:val="uk-UA" w:eastAsia="en-US"/>
        </w:rPr>
        <w:t xml:space="preserve"> </w:t>
      </w:r>
      <w:r w:rsidR="004B352A" w:rsidRPr="003E2DC4">
        <w:rPr>
          <w:rFonts w:ascii="Times New Roman" w:eastAsia="Times New Roman" w:hAnsi="Times New Roman" w:cs="Times New Roman"/>
          <w:color w:val="000000"/>
          <w:sz w:val="28"/>
          <w:lang w:val="uk-UA" w:eastAsia="en-US"/>
        </w:rPr>
        <w:t>зору кат</w:t>
      </w:r>
      <w:r w:rsidR="004520F4" w:rsidRPr="003E2DC4">
        <w:rPr>
          <w:rFonts w:ascii="Times New Roman" w:eastAsia="Times New Roman" w:hAnsi="Times New Roman" w:cs="Times New Roman"/>
          <w:color w:val="000000"/>
          <w:sz w:val="28"/>
          <w:lang w:val="uk-UA" w:eastAsia="en-US"/>
        </w:rPr>
        <w:t>егорія гендеру залишається недо</w:t>
      </w:r>
      <w:r w:rsidR="004B352A" w:rsidRPr="003E2DC4">
        <w:rPr>
          <w:rFonts w:ascii="Times New Roman" w:eastAsia="Times New Roman" w:hAnsi="Times New Roman" w:cs="Times New Roman"/>
          <w:color w:val="000000"/>
          <w:sz w:val="28"/>
          <w:lang w:val="uk-UA" w:eastAsia="en-US"/>
        </w:rPr>
        <w:t>статньо концептуалізованою та потребує</w:t>
      </w:r>
      <w:r w:rsidR="004520F4" w:rsidRPr="003E2DC4">
        <w:rPr>
          <w:rFonts w:ascii="Times New Roman" w:eastAsia="Times New Roman" w:hAnsi="Times New Roman" w:cs="Times New Roman"/>
          <w:color w:val="000000"/>
          <w:sz w:val="28"/>
          <w:lang w:val="uk-UA" w:eastAsia="en-US"/>
        </w:rPr>
        <w:t xml:space="preserve"> </w:t>
      </w:r>
      <w:r w:rsidR="004B352A" w:rsidRPr="003E2DC4">
        <w:rPr>
          <w:rFonts w:ascii="Times New Roman" w:eastAsia="Times New Roman" w:hAnsi="Times New Roman" w:cs="Times New Roman"/>
          <w:color w:val="000000"/>
          <w:sz w:val="28"/>
          <w:lang w:val="uk-UA" w:eastAsia="en-US"/>
        </w:rPr>
        <w:lastRenderedPageBreak/>
        <w:t>ґрунтовного те</w:t>
      </w:r>
      <w:r w:rsidR="00EC3F86">
        <w:rPr>
          <w:rFonts w:ascii="Times New Roman" w:eastAsia="Times New Roman" w:hAnsi="Times New Roman" w:cs="Times New Roman"/>
          <w:color w:val="000000"/>
          <w:sz w:val="28"/>
          <w:lang w:val="uk-UA" w:eastAsia="en-US"/>
        </w:rPr>
        <w:t>оретичного осмислення</w:t>
      </w:r>
      <w:r w:rsidR="004520F4" w:rsidRPr="003E2DC4">
        <w:rPr>
          <w:rFonts w:ascii="Times New Roman" w:eastAsia="Times New Roman" w:hAnsi="Times New Roman" w:cs="Times New Roman"/>
          <w:color w:val="000000"/>
          <w:sz w:val="28"/>
          <w:lang w:val="uk-UA" w:eastAsia="en-US"/>
        </w:rPr>
        <w:t>.</w:t>
      </w:r>
      <w:r w:rsidR="00341786">
        <w:rPr>
          <w:rFonts w:ascii="Times New Roman" w:hAnsi="Times New Roman" w:cs="Times New Roman"/>
          <w:sz w:val="28"/>
          <w:szCs w:val="28"/>
          <w:lang w:val="uk-UA"/>
        </w:rPr>
        <w:t xml:space="preserve"> </w:t>
      </w:r>
      <w:r w:rsidRPr="003E2DC4">
        <w:rPr>
          <w:rFonts w:ascii="Times New Roman" w:eastAsia="Times New Roman" w:hAnsi="Times New Roman" w:cs="Times New Roman"/>
          <w:color w:val="000000"/>
          <w:sz w:val="28"/>
          <w:lang w:val="uk-UA" w:eastAsia="en-US"/>
        </w:rPr>
        <w:t>Не зважаючи на те, що питання гендерних досліджень досить широко поширене як в світі, так і в Україні, питання випуску продуктів харчув</w:t>
      </w:r>
      <w:r w:rsidR="00AA2EE2">
        <w:rPr>
          <w:rFonts w:ascii="Times New Roman" w:eastAsia="Times New Roman" w:hAnsi="Times New Roman" w:cs="Times New Roman"/>
          <w:color w:val="000000"/>
          <w:sz w:val="28"/>
          <w:lang w:val="uk-UA" w:eastAsia="en-US"/>
        </w:rPr>
        <w:t>ання за гендерною приналежністю</w:t>
      </w:r>
      <w:r w:rsidRPr="003E2DC4">
        <w:rPr>
          <w:rFonts w:ascii="Times New Roman" w:eastAsia="Times New Roman" w:hAnsi="Times New Roman" w:cs="Times New Roman"/>
          <w:color w:val="000000"/>
          <w:sz w:val="28"/>
          <w:lang w:val="uk-UA" w:eastAsia="en-US"/>
        </w:rPr>
        <w:t xml:space="preserve"> не є досить відкритим та поширеним. Саме тому</w:t>
      </w:r>
      <w:r w:rsidR="00AA2EE2">
        <w:rPr>
          <w:rFonts w:ascii="Times New Roman" w:eastAsia="Times New Roman" w:hAnsi="Times New Roman" w:cs="Times New Roman"/>
          <w:color w:val="000000"/>
          <w:sz w:val="28"/>
          <w:lang w:val="uk-UA" w:eastAsia="en-US"/>
        </w:rPr>
        <w:t>,</w:t>
      </w:r>
      <w:r w:rsidR="00341786">
        <w:rPr>
          <w:rFonts w:ascii="Times New Roman" w:eastAsia="Times New Roman" w:hAnsi="Times New Roman" w:cs="Times New Roman"/>
          <w:color w:val="000000"/>
          <w:sz w:val="28"/>
          <w:lang w:val="uk-UA" w:eastAsia="en-US"/>
        </w:rPr>
        <w:t xml:space="preserve"> це питання є</w:t>
      </w:r>
      <w:r w:rsidRPr="003E2DC4">
        <w:rPr>
          <w:rFonts w:ascii="Times New Roman" w:eastAsia="Times New Roman" w:hAnsi="Times New Roman" w:cs="Times New Roman"/>
          <w:color w:val="000000"/>
          <w:sz w:val="28"/>
          <w:lang w:val="uk-UA" w:eastAsia="en-US"/>
        </w:rPr>
        <w:t xml:space="preserve"> новим та відкриває досить ба</w:t>
      </w:r>
      <w:r w:rsidR="00AA2EE2">
        <w:rPr>
          <w:rFonts w:ascii="Times New Roman" w:eastAsia="Times New Roman" w:hAnsi="Times New Roman" w:cs="Times New Roman"/>
          <w:color w:val="000000"/>
          <w:sz w:val="28"/>
          <w:lang w:val="uk-UA" w:eastAsia="en-US"/>
        </w:rPr>
        <w:t xml:space="preserve">гато нових можливостей та ідей </w:t>
      </w:r>
      <w:r w:rsidRPr="003E2DC4">
        <w:rPr>
          <w:rFonts w:ascii="Times New Roman" w:eastAsia="Times New Roman" w:hAnsi="Times New Roman" w:cs="Times New Roman"/>
          <w:color w:val="000000"/>
          <w:sz w:val="28"/>
          <w:lang w:val="uk-UA" w:eastAsia="en-US"/>
        </w:rPr>
        <w:t>щодо їх майбутнього впровадження.</w:t>
      </w:r>
    </w:p>
    <w:p w:rsidR="005441AC" w:rsidRDefault="004B6F6D" w:rsidP="0024392C">
      <w:pPr>
        <w:spacing w:after="0" w:line="360" w:lineRule="auto"/>
        <w:ind w:firstLine="851"/>
        <w:jc w:val="both"/>
        <w:rPr>
          <w:rFonts w:ascii="Times New Roman" w:eastAsia="Times New Roman" w:hAnsi="Times New Roman" w:cs="Times New Roman"/>
          <w:color w:val="000000"/>
          <w:sz w:val="28"/>
          <w:lang w:val="uk-UA" w:eastAsia="en-US"/>
        </w:rPr>
      </w:pPr>
      <w:r w:rsidRPr="003E2DC4">
        <w:rPr>
          <w:rFonts w:ascii="Times New Roman" w:eastAsia="Times New Roman" w:hAnsi="Times New Roman" w:cs="Times New Roman"/>
          <w:i/>
          <w:color w:val="000000"/>
          <w:sz w:val="28"/>
          <w:lang w:val="uk-UA" w:eastAsia="en-US"/>
        </w:rPr>
        <w:t>Наукова новизна</w:t>
      </w:r>
      <w:r w:rsidRPr="003E2DC4">
        <w:rPr>
          <w:rFonts w:ascii="Times New Roman" w:eastAsia="Times New Roman" w:hAnsi="Times New Roman" w:cs="Times New Roman"/>
          <w:color w:val="000000"/>
          <w:sz w:val="28"/>
          <w:lang w:val="uk-UA" w:eastAsia="en-US"/>
        </w:rPr>
        <w:t xml:space="preserve"> даної роботи полягає </w:t>
      </w:r>
      <w:r w:rsidRPr="003E2DC4">
        <w:rPr>
          <w:rFonts w:ascii="Times New Roman" w:eastAsia="Times New Roman" w:hAnsi="Times New Roman" w:cs="Times New Roman"/>
          <w:sz w:val="28"/>
          <w:szCs w:val="28"/>
          <w:lang w:val="uk-UA" w:eastAsia="en-US"/>
        </w:rPr>
        <w:t xml:space="preserve">у </w:t>
      </w:r>
      <w:r w:rsidRPr="003E2DC4">
        <w:rPr>
          <w:rFonts w:ascii="Times New Roman" w:eastAsia="Times New Roman" w:hAnsi="Times New Roman" w:cs="Times New Roman"/>
          <w:color w:val="000000"/>
          <w:sz w:val="28"/>
          <w:lang w:val="uk-UA" w:eastAsia="en-US"/>
        </w:rPr>
        <w:t xml:space="preserve">розробці теоретичних, методичних і прикладних положень щодо впровадження політики випуску продукції за гендерною приналежністю, а також наведено певні рекомендації, щодо оформлення відділів продажу, які будуть </w:t>
      </w:r>
      <w:r w:rsidR="00AA2EE2">
        <w:rPr>
          <w:rFonts w:ascii="Times New Roman" w:eastAsia="Times New Roman" w:hAnsi="Times New Roman" w:cs="Times New Roman"/>
          <w:color w:val="000000"/>
          <w:sz w:val="28"/>
          <w:lang w:val="uk-UA" w:eastAsia="en-US"/>
        </w:rPr>
        <w:t>направлені на чоловіків</w:t>
      </w:r>
      <w:r w:rsidRPr="003E2DC4">
        <w:rPr>
          <w:rFonts w:ascii="Times New Roman" w:eastAsia="Times New Roman" w:hAnsi="Times New Roman" w:cs="Times New Roman"/>
          <w:color w:val="000000"/>
          <w:sz w:val="28"/>
          <w:lang w:val="uk-UA" w:eastAsia="en-US"/>
        </w:rPr>
        <w:t xml:space="preserve"> або на жінок.</w:t>
      </w:r>
    </w:p>
    <w:p w:rsidR="00AA2EE2" w:rsidRPr="00AA2EE2" w:rsidRDefault="00AA2EE2" w:rsidP="00AA2EE2">
      <w:pPr>
        <w:spacing w:after="0" w:line="360" w:lineRule="auto"/>
        <w:ind w:firstLine="709"/>
        <w:jc w:val="both"/>
        <w:rPr>
          <w:rFonts w:ascii="Times New Roman" w:hAnsi="Times New Roman" w:cs="Times New Roman"/>
          <w:sz w:val="28"/>
          <w:szCs w:val="28"/>
        </w:rPr>
      </w:pPr>
      <w:r w:rsidRPr="00AA2EE2">
        <w:rPr>
          <w:rFonts w:ascii="Times New Roman" w:hAnsi="Times New Roman" w:cs="Times New Roman"/>
          <w:sz w:val="28"/>
          <w:szCs w:val="28"/>
        </w:rPr>
        <w:t>Науковою новизною відрізняються наступні результати:</w:t>
      </w:r>
    </w:p>
    <w:p w:rsidR="00AA2EE2" w:rsidRPr="00AA2EE2" w:rsidRDefault="00AA2EE2" w:rsidP="00AA2EE2">
      <w:pPr>
        <w:spacing w:after="0" w:line="360" w:lineRule="auto"/>
        <w:ind w:firstLine="709"/>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 </w:t>
      </w:r>
      <w:r w:rsidRPr="00AA2EE2">
        <w:rPr>
          <w:rFonts w:ascii="Times New Roman" w:eastAsia="Times New Roman" w:hAnsi="Times New Roman" w:cs="Times New Roman"/>
          <w:sz w:val="28"/>
          <w:szCs w:val="28"/>
          <w:lang w:val="uk-UA" w:eastAsia="en-US"/>
        </w:rPr>
        <w:t xml:space="preserve">виявлено відмінності в діях чоловіків та жінок в різноманітних ситуаціях, </w:t>
      </w:r>
      <w:r>
        <w:rPr>
          <w:rFonts w:ascii="Times New Roman" w:eastAsia="Times New Roman" w:hAnsi="Times New Roman" w:cs="Times New Roman"/>
          <w:sz w:val="28"/>
          <w:szCs w:val="28"/>
          <w:lang w:val="uk-UA" w:eastAsia="en-US"/>
        </w:rPr>
        <w:t>при</w:t>
      </w:r>
      <w:r w:rsidRPr="00AA2EE2">
        <w:rPr>
          <w:rFonts w:ascii="Times New Roman" w:eastAsia="Times New Roman" w:hAnsi="Times New Roman" w:cs="Times New Roman"/>
          <w:sz w:val="28"/>
          <w:szCs w:val="28"/>
          <w:lang w:val="uk-UA" w:eastAsia="en-US"/>
        </w:rPr>
        <w:t xml:space="preserve"> різних обставин та як вони впливають на вибір продуктів;</w:t>
      </w:r>
    </w:p>
    <w:p w:rsidR="00AA2EE2" w:rsidRPr="00AA2EE2" w:rsidRDefault="00AA2EE2" w:rsidP="00AA2EE2">
      <w:pPr>
        <w:spacing w:after="0" w:line="360" w:lineRule="auto"/>
        <w:ind w:firstLine="709"/>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 </w:t>
      </w:r>
      <w:r w:rsidRPr="00AA2EE2">
        <w:rPr>
          <w:rFonts w:ascii="Times New Roman" w:eastAsia="Times New Roman" w:hAnsi="Times New Roman" w:cs="Times New Roman"/>
          <w:sz w:val="28"/>
          <w:szCs w:val="28"/>
          <w:lang w:val="uk-UA" w:eastAsia="en-US"/>
        </w:rPr>
        <w:t>проаналізовано співвідношення вибору продуктів харчування за гендерною приналежністю</w:t>
      </w:r>
      <w:r>
        <w:rPr>
          <w:rFonts w:ascii="Times New Roman" w:eastAsia="Times New Roman" w:hAnsi="Times New Roman" w:cs="Times New Roman"/>
          <w:sz w:val="28"/>
          <w:szCs w:val="28"/>
          <w:lang w:val="uk-UA" w:eastAsia="en-US"/>
        </w:rPr>
        <w:t>;</w:t>
      </w:r>
      <w:r w:rsidRPr="00AA2EE2">
        <w:rPr>
          <w:rFonts w:ascii="Times New Roman" w:eastAsia="Times New Roman" w:hAnsi="Times New Roman" w:cs="Times New Roman"/>
          <w:sz w:val="28"/>
          <w:szCs w:val="28"/>
          <w:lang w:val="uk-UA" w:eastAsia="en-US"/>
        </w:rPr>
        <w:t xml:space="preserve"> </w:t>
      </w:r>
    </w:p>
    <w:p w:rsidR="00AA2EE2" w:rsidRPr="00AA2EE2" w:rsidRDefault="00AA2EE2" w:rsidP="00AA2EE2">
      <w:pPr>
        <w:spacing w:after="0" w:line="360" w:lineRule="auto"/>
        <w:ind w:firstLine="709"/>
        <w:jc w:val="both"/>
        <w:rPr>
          <w:rFonts w:ascii="Times New Roman" w:hAnsi="Times New Roman" w:cs="Times New Roman"/>
          <w:sz w:val="28"/>
          <w:szCs w:val="28"/>
          <w:lang w:val="ru-RU"/>
        </w:rPr>
      </w:pPr>
      <w:r>
        <w:rPr>
          <w:rFonts w:ascii="Times New Roman" w:eastAsia="Times New Roman" w:hAnsi="Times New Roman" w:cs="Times New Roman"/>
          <w:sz w:val="28"/>
          <w:szCs w:val="28"/>
          <w:lang w:val="uk-UA" w:eastAsia="en-US"/>
        </w:rPr>
        <w:t>- запропоновано</w:t>
      </w:r>
      <w:r w:rsidRPr="00AA2EE2">
        <w:rPr>
          <w:rFonts w:ascii="Times New Roman" w:eastAsia="Times New Roman" w:hAnsi="Times New Roman" w:cs="Times New Roman"/>
          <w:sz w:val="28"/>
          <w:szCs w:val="28"/>
          <w:lang w:val="uk-UA" w:eastAsia="en-US"/>
        </w:rPr>
        <w:t xml:space="preserve"> рекомендації щодо впровадження випуску продукції з урахуванням потреб жінок та чоловіків. </w:t>
      </w:r>
    </w:p>
    <w:p w:rsidR="00341786" w:rsidRDefault="004B6F6D" w:rsidP="00341786">
      <w:pPr>
        <w:spacing w:after="0" w:line="360" w:lineRule="auto"/>
        <w:ind w:firstLine="851"/>
        <w:jc w:val="both"/>
        <w:rPr>
          <w:rFonts w:ascii="Times New Roman" w:hAnsi="Times New Roman" w:cs="Times New Roman"/>
          <w:sz w:val="28"/>
          <w:szCs w:val="28"/>
          <w:lang w:val="uk-UA"/>
        </w:rPr>
      </w:pPr>
      <w:r w:rsidRPr="00341786">
        <w:rPr>
          <w:rFonts w:ascii="Times New Roman" w:eastAsia="Times New Roman" w:hAnsi="Times New Roman" w:cs="Times New Roman"/>
          <w:color w:val="000000"/>
          <w:sz w:val="28"/>
          <w:lang w:val="uk-UA" w:eastAsia="en-US"/>
        </w:rPr>
        <w:t>Практичне значення отриманих результатів полягає в підвищенні рівня обслуговування різних груп споживачів (в даному випадку чоловіків та жінок) на стадіях виготовлення та продажу продуктів харчування. При введенні рекомендацій в дію – покращиться загальних психологічний настрій споживчої групи, збільшиться прибуток як і точок збуту, так і виробників</w:t>
      </w:r>
      <w:r w:rsidR="00341786">
        <w:rPr>
          <w:rFonts w:ascii="Times New Roman" w:eastAsia="Times New Roman" w:hAnsi="Times New Roman" w:cs="Times New Roman"/>
          <w:color w:val="000000"/>
          <w:sz w:val="28"/>
          <w:lang w:val="uk-UA" w:eastAsia="en-US"/>
        </w:rPr>
        <w:t>.</w:t>
      </w:r>
      <w:r w:rsidR="00341786" w:rsidRPr="00341786">
        <w:rPr>
          <w:rFonts w:ascii="Times New Roman" w:hAnsi="Times New Roman" w:cs="Times New Roman"/>
          <w:sz w:val="28"/>
          <w:szCs w:val="28"/>
          <w:lang w:val="uk-UA"/>
        </w:rPr>
        <w:t xml:space="preserve"> Представлені у роботі розробки впровадженні у навчальний процес Кременчуцькому національному університеті імені Михайла Остроградського при викладанні дисциплін «Рекламний менеджмент» та «Гендерний маркетинг».</w:t>
      </w:r>
    </w:p>
    <w:p w:rsidR="005441AC" w:rsidRPr="00341786" w:rsidRDefault="00455322" w:rsidP="00341786">
      <w:pPr>
        <w:spacing w:after="0" w:line="360" w:lineRule="auto"/>
        <w:ind w:firstLine="851"/>
        <w:jc w:val="both"/>
        <w:rPr>
          <w:rFonts w:ascii="Times New Roman" w:hAnsi="Times New Roman" w:cs="Times New Roman"/>
          <w:sz w:val="28"/>
          <w:szCs w:val="28"/>
          <w:lang w:val="uk-UA"/>
        </w:rPr>
      </w:pPr>
      <w:r w:rsidRPr="00341786">
        <w:rPr>
          <w:rFonts w:ascii="Times New Roman" w:eastAsia="Times New Roman" w:hAnsi="Times New Roman" w:cs="Times New Roman"/>
          <w:i/>
          <w:color w:val="000000"/>
          <w:sz w:val="28"/>
          <w:lang w:val="ru-RU" w:eastAsia="en-US"/>
        </w:rPr>
        <w:t>Публікації:</w:t>
      </w:r>
      <w:r w:rsidRPr="00341786">
        <w:rPr>
          <w:rFonts w:ascii="Times New Roman" w:eastAsia="Times New Roman" w:hAnsi="Times New Roman" w:cs="Times New Roman"/>
          <w:color w:val="000000"/>
          <w:sz w:val="28"/>
          <w:lang w:val="ru-RU" w:eastAsia="en-US"/>
        </w:rPr>
        <w:t xml:space="preserve"> За результатом дослідження опубліковано </w:t>
      </w:r>
      <w:r w:rsidR="00EC3F86" w:rsidRPr="00341786">
        <w:rPr>
          <w:rFonts w:ascii="Times New Roman" w:eastAsia="Times New Roman" w:hAnsi="Times New Roman" w:cs="Times New Roman"/>
          <w:color w:val="000000"/>
          <w:sz w:val="28"/>
          <w:lang w:val="ru-RU" w:eastAsia="en-US"/>
        </w:rPr>
        <w:t>тез</w:t>
      </w:r>
      <w:r w:rsidR="00341786">
        <w:rPr>
          <w:rFonts w:ascii="Times New Roman" w:eastAsia="Times New Roman" w:hAnsi="Times New Roman" w:cs="Times New Roman"/>
          <w:color w:val="000000"/>
          <w:sz w:val="28"/>
          <w:lang w:val="ru-RU" w:eastAsia="en-US"/>
        </w:rPr>
        <w:t>и</w:t>
      </w:r>
      <w:r w:rsidRPr="00341786">
        <w:rPr>
          <w:rFonts w:ascii="Times New Roman" w:eastAsia="Times New Roman" w:hAnsi="Times New Roman" w:cs="Times New Roman"/>
          <w:color w:val="000000"/>
          <w:sz w:val="28"/>
          <w:lang w:val="ru-RU" w:eastAsia="en-US"/>
        </w:rPr>
        <w:t xml:space="preserve"> доповідей.</w:t>
      </w:r>
      <w:r w:rsidR="004B6F6D" w:rsidRPr="003E2DC4">
        <w:rPr>
          <w:rFonts w:ascii="Times New Roman" w:hAnsi="Times New Roman" w:cs="Times New Roman"/>
          <w:lang w:val="uk-UA"/>
        </w:rPr>
        <w:br w:type="page"/>
      </w:r>
    </w:p>
    <w:p w:rsidR="005441AC" w:rsidRPr="003E2DC4" w:rsidRDefault="004B6F6D" w:rsidP="0020300E">
      <w:pPr>
        <w:spacing w:after="0" w:line="360" w:lineRule="auto"/>
        <w:ind w:firstLine="709"/>
        <w:jc w:val="center"/>
        <w:outlineLvl w:val="0"/>
        <w:rPr>
          <w:rFonts w:ascii="Times New Roman" w:hAnsi="Times New Roman" w:cs="Times New Roman"/>
          <w:b/>
          <w:sz w:val="28"/>
          <w:szCs w:val="28"/>
          <w:lang w:val="uk-UA"/>
        </w:rPr>
      </w:pPr>
      <w:r w:rsidRPr="003E2DC4">
        <w:rPr>
          <w:rFonts w:ascii="Times New Roman" w:hAnsi="Times New Roman" w:cs="Times New Roman"/>
          <w:b/>
          <w:sz w:val="28"/>
          <w:szCs w:val="28"/>
          <w:lang w:val="uk-UA"/>
        </w:rPr>
        <w:lastRenderedPageBreak/>
        <w:t>РОЗДІЛ 1</w:t>
      </w:r>
    </w:p>
    <w:p w:rsidR="005441AC" w:rsidRPr="003E2DC4" w:rsidRDefault="004B6F6D" w:rsidP="0020300E">
      <w:pPr>
        <w:spacing w:after="0" w:line="360" w:lineRule="auto"/>
        <w:ind w:firstLine="709"/>
        <w:jc w:val="center"/>
        <w:rPr>
          <w:rFonts w:ascii="Times New Roman" w:hAnsi="Times New Roman" w:cs="Times New Roman"/>
          <w:b/>
          <w:caps/>
          <w:sz w:val="28"/>
          <w:szCs w:val="28"/>
          <w:lang w:val="uk-UA"/>
        </w:rPr>
      </w:pPr>
      <w:r w:rsidRPr="003E2DC4">
        <w:rPr>
          <w:rFonts w:ascii="Times New Roman" w:hAnsi="Times New Roman" w:cs="Times New Roman"/>
          <w:b/>
          <w:caps/>
          <w:sz w:val="28"/>
          <w:szCs w:val="28"/>
          <w:lang w:val="uk-UA"/>
        </w:rPr>
        <w:t>Теоретичні аспекти гендерних досліджень у виборі продуктів харчування</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3E2DC4" w:rsidRDefault="004B6F6D" w:rsidP="0024392C">
      <w:pPr>
        <w:pStyle w:val="ae"/>
        <w:numPr>
          <w:ilvl w:val="1"/>
          <w:numId w:val="7"/>
        </w:numPr>
        <w:spacing w:after="0" w:line="360" w:lineRule="auto"/>
        <w:jc w:val="both"/>
        <w:rPr>
          <w:rFonts w:ascii="Times New Roman" w:hAnsi="Times New Roman" w:cs="Times New Roman"/>
          <w:b/>
          <w:sz w:val="28"/>
          <w:szCs w:val="28"/>
          <w:lang w:val="uk-UA"/>
        </w:rPr>
      </w:pPr>
      <w:r w:rsidRPr="003E2DC4">
        <w:rPr>
          <w:rFonts w:ascii="Times New Roman" w:hAnsi="Times New Roman" w:cs="Times New Roman"/>
          <w:b/>
          <w:sz w:val="28"/>
          <w:szCs w:val="28"/>
          <w:lang w:val="uk-UA"/>
        </w:rPr>
        <w:t>Теоретико-методологічні засади гендерних досліджень</w:t>
      </w:r>
    </w:p>
    <w:p w:rsidR="005441AC" w:rsidRPr="003E2DC4" w:rsidRDefault="005441AC" w:rsidP="0024392C">
      <w:pPr>
        <w:spacing w:after="0" w:line="360" w:lineRule="auto"/>
        <w:jc w:val="both"/>
        <w:rPr>
          <w:rFonts w:ascii="Times New Roman" w:hAnsi="Times New Roman" w:cs="Times New Roman"/>
          <w:b/>
          <w:color w:val="FF0000"/>
          <w:sz w:val="28"/>
          <w:szCs w:val="28"/>
          <w:lang w:val="uk-UA"/>
        </w:rPr>
      </w:pP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Поділ людей на чоловіків і жінок визначає сприйняття відмінностей, характерних для психіки і поведінки людини. Багато хто вважає, що ці відмінності пов'язані з генетичними, анатомічними і фізіологічними особливостями чоловічого і жіночого організму. Ідея протилежності чоловічого і жіночого начал зустрічається в міфах і традиціях усіх відомих товариств. Вона закріплена в різноманітних соціальних інститутах (таких як сім'я, армія, виховні установи, органи правосуддя). Але факт тілесної відмінності чоловіків і жінок ще не говорить про те, що саме звідси походять всі спостережувані особливості статі. Адже крім конституційного аспекту ці відмінності мають соціокультурний контекст: вони відображають те, що в даний час і в даному суспільстві вважається властивим чоловікові, а що – жінці. Крім того, існує точка зору, згідно з якою наше сприйняття біологічних відмінностей між статями теж визначається культ</w:t>
      </w:r>
      <w:r w:rsidR="00843DF7" w:rsidRPr="003E2DC4">
        <w:rPr>
          <w:rFonts w:ascii="Times New Roman" w:eastAsia="Times New Roman" w:hAnsi="Times New Roman" w:cs="Times New Roman"/>
          <w:sz w:val="28"/>
          <w:szCs w:val="28"/>
          <w:lang w:val="uk-UA"/>
        </w:rPr>
        <w:t xml:space="preserve">урними факторами </w:t>
      </w:r>
      <w:r w:rsidRPr="003E2DC4">
        <w:rPr>
          <w:rFonts w:ascii="Times New Roman" w:eastAsia="Times New Roman" w:hAnsi="Times New Roman" w:cs="Times New Roman"/>
          <w:sz w:val="28"/>
          <w:szCs w:val="28"/>
          <w:lang w:val="uk-UA"/>
        </w:rPr>
        <w:t>[1</w:t>
      </w:r>
      <w:r w:rsidR="00095058" w:rsidRPr="003E2DC4">
        <w:rPr>
          <w:rFonts w:ascii="Times New Roman" w:eastAsia="Times New Roman" w:hAnsi="Times New Roman" w:cs="Times New Roman"/>
          <w:sz w:val="28"/>
          <w:szCs w:val="28"/>
          <w:lang w:val="uk-UA"/>
        </w:rPr>
        <w:t>1</w:t>
      </w:r>
      <w:r w:rsidR="00843DF7" w:rsidRPr="003E2DC4">
        <w:rPr>
          <w:rFonts w:ascii="Times New Roman" w:eastAsia="Times New Roman" w:hAnsi="Times New Roman" w:cs="Times New Roman"/>
          <w:sz w:val="28"/>
          <w:szCs w:val="28"/>
          <w:lang w:val="uk-UA"/>
        </w:rPr>
        <w:t>, с.</w:t>
      </w:r>
      <w:r w:rsidR="00095058" w:rsidRPr="003E2DC4">
        <w:rPr>
          <w:rFonts w:ascii="Times New Roman" w:eastAsia="Times New Roman" w:hAnsi="Times New Roman" w:cs="Times New Roman"/>
          <w:sz w:val="28"/>
          <w:szCs w:val="28"/>
          <w:lang w:val="uk-UA"/>
        </w:rPr>
        <w:t>34</w:t>
      </w:r>
      <w:r w:rsidRPr="003E2DC4">
        <w:rPr>
          <w:rFonts w:ascii="Times New Roman" w:eastAsia="Times New Roman" w:hAnsi="Times New Roman" w:cs="Times New Roman"/>
          <w:sz w:val="28"/>
          <w:szCs w:val="28"/>
          <w:lang w:val="uk-UA"/>
        </w:rPr>
        <w:t>]</w:t>
      </w:r>
      <w:r w:rsidR="00843DF7" w:rsidRPr="003E2DC4">
        <w:rPr>
          <w:rFonts w:ascii="Times New Roman" w:eastAsia="Times New Roman" w:hAnsi="Times New Roman" w:cs="Times New Roman"/>
          <w:sz w:val="28"/>
          <w:szCs w:val="28"/>
          <w:lang w:val="uk-UA"/>
        </w:rPr>
        <w:t>.</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Учені виділяють кілька рівнів сексуальної організації людини:</w:t>
      </w:r>
    </w:p>
    <w:p w:rsidR="005441AC" w:rsidRPr="003E2DC4" w:rsidRDefault="004B6F6D" w:rsidP="0024392C">
      <w:pPr>
        <w:pStyle w:val="ae"/>
        <w:numPr>
          <w:ilvl w:val="0"/>
          <w:numId w:val="5"/>
        </w:numPr>
        <w:spacing w:after="0" w:line="360" w:lineRule="auto"/>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генетична стать (певний набір генів);</w:t>
      </w:r>
    </w:p>
    <w:p w:rsidR="005441AC" w:rsidRPr="003E2DC4" w:rsidRDefault="004B6F6D" w:rsidP="0024392C">
      <w:pPr>
        <w:pStyle w:val="ae"/>
        <w:numPr>
          <w:ilvl w:val="0"/>
          <w:numId w:val="5"/>
        </w:numPr>
        <w:spacing w:after="0" w:line="360" w:lineRule="auto"/>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гонадна стать (залози внутрішньої секреції);</w:t>
      </w:r>
    </w:p>
    <w:p w:rsidR="005441AC" w:rsidRPr="003E2DC4" w:rsidRDefault="004B6F6D" w:rsidP="0024392C">
      <w:pPr>
        <w:pStyle w:val="ae"/>
        <w:numPr>
          <w:ilvl w:val="0"/>
          <w:numId w:val="5"/>
        </w:numPr>
        <w:spacing w:after="0" w:line="360" w:lineRule="auto"/>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морфологічна стать (зовнішні і внутрішні статеві органи);</w:t>
      </w:r>
    </w:p>
    <w:p w:rsidR="005441AC" w:rsidRPr="003E2DC4" w:rsidRDefault="004B6F6D" w:rsidP="0024392C">
      <w:pPr>
        <w:pStyle w:val="ae"/>
        <w:numPr>
          <w:ilvl w:val="0"/>
          <w:numId w:val="5"/>
        </w:numPr>
        <w:spacing w:after="0" w:line="360" w:lineRule="auto"/>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церебральна стать (диференціація мозку під впливом тестостерону)</w:t>
      </w:r>
      <w:r w:rsidR="00095058" w:rsidRPr="003E2DC4">
        <w:rPr>
          <w:rFonts w:ascii="Times New Roman" w:eastAsia="Times New Roman" w:hAnsi="Times New Roman" w:cs="Times New Roman"/>
          <w:sz w:val="28"/>
          <w:szCs w:val="28"/>
          <w:lang w:val="uk-UA"/>
        </w:rPr>
        <w:t xml:space="preserve"> </w:t>
      </w:r>
      <w:r w:rsidRPr="003E2DC4">
        <w:rPr>
          <w:rFonts w:ascii="Times New Roman" w:eastAsia="Times New Roman" w:hAnsi="Times New Roman" w:cs="Times New Roman"/>
          <w:sz w:val="28"/>
          <w:szCs w:val="28"/>
          <w:lang w:val="uk-UA"/>
        </w:rPr>
        <w:t>[</w:t>
      </w:r>
      <w:r w:rsidR="00095058" w:rsidRPr="003E2DC4">
        <w:rPr>
          <w:rFonts w:ascii="Times New Roman" w:eastAsia="Times New Roman" w:hAnsi="Times New Roman" w:cs="Times New Roman"/>
          <w:sz w:val="28"/>
          <w:szCs w:val="28"/>
          <w:lang w:val="uk-UA"/>
        </w:rPr>
        <w:t>4, с.16].</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Поєднання різних характеристик кожного рівня визначає різноманіття конструкційних особливостей даної людини.</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Останнім часом у науці прийнято чітко розмежовувати конституційні та соціокультурні аспекти в розрізненні чоловічого і жіночого, пов'язуючи їх з поняттями статі і гендеру.</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lastRenderedPageBreak/>
        <w:t>Термін «стать» описує біологічні відмінності між людьми, що визначаються генетичними особливостями будови клітин, анатомо-фізіологічними характеристиками і дітородними функціями. Термін «гендер» вказує на соціальний статус і соціально-психологічні характеристики особистості, які пов'язані зі статтю і сексуальністю, але виникають у взаємодії з іншими людьми в контексті певної культури.</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 xml:space="preserve">Виникнення терміну «гендер» як однієї з категорій соціального аналізу пов'язане з ім'ям американського психоаналітика Роберта Столлера, який запропонував в 1958 р. використовувати цю граматичну категорію, щоб підкреслити двоїсту природу статі людини як, з одного боку, біологічного, а з іншого – соціокультурного феномену. У повсякденній мові слово «стать» позначає широкий комплекс репродуктивних, соматичних, поведінкових і соціальних характеристик, які в цілому характеризують людину як чоловіка або жінку. Проте зв'язок між біологічними і соціокультурними складовими цього єдиного комплексу в науковому плані далеко не однозначний, що і підштовхнуло Р. Столлера обмежити тезаурус терміна «стать» як наукової категорії строго біологічними характеристиками –  анатомо-морфологічними ознаками, за якими розрізняються і доповнюють один одного в процесі репродукції людські особини. </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Термін «гендер» мав підкреслити той факт, що біологічні характеристики сексуальності не дані людині безпосереднім чином, а завжди переломлюються через призму індивідуальної свідомості і соціальних уявлень, тобто існують у вигляді суб'єктивного і зафіксованого в культурі знання про них</w:t>
      </w:r>
      <w:r w:rsidR="00095058" w:rsidRPr="003E2DC4">
        <w:rPr>
          <w:rFonts w:ascii="Times New Roman" w:eastAsia="Times New Roman" w:hAnsi="Times New Roman" w:cs="Times New Roman"/>
          <w:sz w:val="28"/>
          <w:szCs w:val="28"/>
          <w:lang w:val="uk-UA"/>
        </w:rPr>
        <w:t xml:space="preserve"> </w:t>
      </w:r>
      <w:r w:rsidRPr="003E2DC4">
        <w:rPr>
          <w:rFonts w:ascii="Times New Roman" w:eastAsia="Times New Roman" w:hAnsi="Times New Roman" w:cs="Times New Roman"/>
          <w:sz w:val="28"/>
          <w:szCs w:val="28"/>
          <w:lang w:val="uk-UA"/>
        </w:rPr>
        <w:t>[1</w:t>
      </w:r>
      <w:r w:rsidR="00095058" w:rsidRPr="003E2DC4">
        <w:rPr>
          <w:rFonts w:ascii="Times New Roman" w:eastAsia="Times New Roman" w:hAnsi="Times New Roman" w:cs="Times New Roman"/>
          <w:sz w:val="28"/>
          <w:szCs w:val="28"/>
          <w:lang w:val="uk-UA"/>
        </w:rPr>
        <w:t xml:space="preserve">1, </w:t>
      </w:r>
      <w:r w:rsidR="00105D0C" w:rsidRPr="003E2DC4">
        <w:rPr>
          <w:rFonts w:ascii="Times New Roman" w:eastAsia="Times New Roman" w:hAnsi="Times New Roman" w:cs="Times New Roman"/>
          <w:sz w:val="28"/>
          <w:szCs w:val="28"/>
          <w:lang w:val="uk-UA"/>
        </w:rPr>
        <w:t xml:space="preserve">с. </w:t>
      </w:r>
      <w:r w:rsidR="00095058" w:rsidRPr="003E2DC4">
        <w:rPr>
          <w:rFonts w:ascii="Times New Roman" w:eastAsia="Times New Roman" w:hAnsi="Times New Roman" w:cs="Times New Roman"/>
          <w:sz w:val="28"/>
          <w:szCs w:val="28"/>
          <w:lang w:val="uk-UA"/>
        </w:rPr>
        <w:t>67-69</w:t>
      </w:r>
      <w:r w:rsidRPr="003E2DC4">
        <w:rPr>
          <w:rFonts w:ascii="Times New Roman" w:eastAsia="Times New Roman" w:hAnsi="Times New Roman" w:cs="Times New Roman"/>
          <w:sz w:val="28"/>
          <w:szCs w:val="28"/>
          <w:lang w:val="uk-UA"/>
        </w:rPr>
        <w:t>]</w:t>
      </w:r>
      <w:r w:rsidR="00095058" w:rsidRPr="003E2DC4">
        <w:rPr>
          <w:rFonts w:ascii="Times New Roman" w:eastAsia="Times New Roman" w:hAnsi="Times New Roman" w:cs="Times New Roman"/>
          <w:sz w:val="28"/>
          <w:szCs w:val="28"/>
          <w:lang w:val="uk-UA"/>
        </w:rPr>
        <w:t>.</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Гендер – це специфічний набір культурних характеристик, які визначають соціальну поведінку жінок і чоловіків, їх взаємини між собою. Гендер, таким чином, відноситься не просто до жінок або чоловікам, а до відносин між ними і до способу соціального конструювання цих відносин, тобто до того, як суспільство «вибудовує» ці відносини і взаємодію статей в соціумі. Подібно концепціям про класи, раси і етнічності, поняття «гендер» є аналітичним інструментом для розуміння соціальних процесів</w:t>
      </w:r>
      <w:r w:rsidR="00095058" w:rsidRPr="003E2DC4">
        <w:rPr>
          <w:rFonts w:ascii="Times New Roman" w:eastAsia="Times New Roman" w:hAnsi="Times New Roman" w:cs="Times New Roman"/>
          <w:sz w:val="28"/>
          <w:szCs w:val="28"/>
          <w:lang w:val="uk-UA"/>
        </w:rPr>
        <w:t xml:space="preserve"> </w:t>
      </w:r>
      <w:r w:rsidRPr="003E2DC4">
        <w:rPr>
          <w:rFonts w:ascii="Times New Roman" w:eastAsia="Times New Roman" w:hAnsi="Times New Roman" w:cs="Times New Roman"/>
          <w:sz w:val="28"/>
          <w:szCs w:val="28"/>
          <w:lang w:val="uk-UA"/>
        </w:rPr>
        <w:t>[1</w:t>
      </w:r>
      <w:r w:rsidR="00095058" w:rsidRPr="003E2DC4">
        <w:rPr>
          <w:rFonts w:ascii="Times New Roman" w:eastAsia="Times New Roman" w:hAnsi="Times New Roman" w:cs="Times New Roman"/>
          <w:sz w:val="28"/>
          <w:szCs w:val="28"/>
          <w:lang w:val="uk-UA"/>
        </w:rPr>
        <w:t>3, с.143</w:t>
      </w:r>
      <w:r w:rsidRPr="003E2DC4">
        <w:rPr>
          <w:rFonts w:ascii="Times New Roman" w:eastAsia="Times New Roman" w:hAnsi="Times New Roman" w:cs="Times New Roman"/>
          <w:sz w:val="28"/>
          <w:szCs w:val="28"/>
          <w:lang w:val="uk-UA"/>
        </w:rPr>
        <w:t>]</w:t>
      </w:r>
      <w:r w:rsidR="00095058" w:rsidRPr="003E2DC4">
        <w:rPr>
          <w:rFonts w:ascii="Times New Roman" w:eastAsia="Times New Roman" w:hAnsi="Times New Roman" w:cs="Times New Roman"/>
          <w:sz w:val="28"/>
          <w:szCs w:val="28"/>
          <w:lang w:val="uk-UA"/>
        </w:rPr>
        <w:t>.</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lastRenderedPageBreak/>
        <w:t>Введення терміну «гендер» мало на увазі також і те, що видимі відмінності особистісних характеристик чоловіків і жінок не пов'язані безпосередньо з біологічними детермінантами, але визначаються специфікою соціальної взаємодії, в яке включені чоловіки і жінки, що володіють суб'єктивним знанням про свої сексуальні ознаки. Дійсно, відмінними психологічними ознаками «чоловічої» і «жіночої» поведінки майже завжди виявляються соціальні якості: груповий статус і пов'язані з ним відносини влади (домінування / підпорядкування), виконувані соціальні ролі (материнство / батьківство), рівень соціальної активності (професійна діяльність / домашня робота) і т. д., адже граматичний термін «гендер» («родова ознака») якраз і відображає контекстуальну, а не онтологічну сутність чоловічих і жіночих характеристик.</w:t>
      </w:r>
    </w:p>
    <w:p w:rsidR="005441AC" w:rsidRPr="003E2DC4" w:rsidRDefault="004B6F6D" w:rsidP="0024392C">
      <w:pPr>
        <w:spacing w:after="0" w:line="360" w:lineRule="auto"/>
        <w:ind w:firstLine="709"/>
        <w:jc w:val="both"/>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Поява нового терміна, що відображає факт со</w:t>
      </w:r>
      <w:r w:rsidR="00EC3F86">
        <w:rPr>
          <w:rFonts w:ascii="Times New Roman" w:eastAsia="Times New Roman" w:hAnsi="Times New Roman" w:cs="Times New Roman"/>
          <w:sz w:val="28"/>
          <w:szCs w:val="28"/>
          <w:lang w:val="uk-UA"/>
        </w:rPr>
        <w:t>ціокультурної обумовленості пов</w:t>
      </w:r>
      <w:r w:rsidR="00EC3F86" w:rsidRPr="00EC3F86">
        <w:rPr>
          <w:rFonts w:ascii="Times New Roman" w:eastAsia="Times New Roman" w:hAnsi="Times New Roman" w:cs="Times New Roman"/>
          <w:sz w:val="28"/>
          <w:szCs w:val="28"/>
          <w:lang w:val="uk-UA"/>
        </w:rPr>
        <w:t>’</w:t>
      </w:r>
      <w:r w:rsidRPr="003E2DC4">
        <w:rPr>
          <w:rFonts w:ascii="Times New Roman" w:eastAsia="Times New Roman" w:hAnsi="Times New Roman" w:cs="Times New Roman"/>
          <w:sz w:val="28"/>
          <w:szCs w:val="28"/>
          <w:lang w:val="uk-UA"/>
        </w:rPr>
        <w:t>язаних з біологічною статтю психологічних особливостей чоловіків і жінок, перервало класичну традицію соціально-психологічного аналізу сексуальності, в якій чільне місце займали саме біологічні детермінанти. Однак необхідно враховувати, що значна частина досліджень, присвячених соціально-психологічній проблематиці статі, була проведена до того, як термін «гендер» отримав широке поширення в соціальних науках за кордоном, не кажучи вже про Україну. В класичній соціальній психології використовується термін «гендер», де йому надається особливий зміст.</w:t>
      </w:r>
    </w:p>
    <w:p w:rsidR="005441AC" w:rsidRPr="003E2DC4" w:rsidRDefault="004B6F6D" w:rsidP="0024392C">
      <w:pPr>
        <w:spacing w:after="0" w:line="360" w:lineRule="auto"/>
        <w:ind w:firstLine="709"/>
        <w:jc w:val="both"/>
        <w:outlineLvl w:val="0"/>
        <w:rPr>
          <w:rFonts w:ascii="Times New Roman" w:eastAsia="Times New Roman" w:hAnsi="Times New Roman" w:cs="Times New Roman"/>
          <w:sz w:val="28"/>
          <w:szCs w:val="28"/>
          <w:lang w:val="uk-UA"/>
        </w:rPr>
      </w:pPr>
      <w:r w:rsidRPr="003E2DC4">
        <w:rPr>
          <w:rFonts w:ascii="Times New Roman" w:eastAsia="Times New Roman" w:hAnsi="Times New Roman" w:cs="Times New Roman"/>
          <w:sz w:val="28"/>
          <w:szCs w:val="28"/>
          <w:lang w:val="uk-UA"/>
        </w:rPr>
        <w:t>Стосовно особистості гендер включає в себе наступні компоненти</w:t>
      </w:r>
    </w:p>
    <w:p w:rsidR="00EC3F86" w:rsidRPr="00EC3F86" w:rsidRDefault="00EC3F86" w:rsidP="00EC3F86">
      <w:pPr>
        <w:spacing w:after="0" w:line="360" w:lineRule="auto"/>
        <w:ind w:firstLine="709"/>
        <w:jc w:val="both"/>
        <w:rPr>
          <w:rFonts w:ascii="Times New Roman" w:eastAsia="Times New Roman" w:hAnsi="Times New Roman" w:cs="Times New Roman"/>
          <w:sz w:val="28"/>
          <w:szCs w:val="28"/>
          <w:lang w:val="ru-RU"/>
        </w:rPr>
      </w:pPr>
      <w:r w:rsidRPr="00EC3F86">
        <w:rPr>
          <w:rFonts w:ascii="Times New Roman" w:eastAsia="Times New Roman" w:hAnsi="Times New Roman" w:cs="Times New Roman"/>
          <w:sz w:val="28"/>
          <w:szCs w:val="28"/>
          <w:lang w:val="ru-RU"/>
        </w:rPr>
        <w:t xml:space="preserve">- </w:t>
      </w:r>
      <w:r w:rsidR="004B6F6D" w:rsidRPr="00EC3F86">
        <w:rPr>
          <w:rFonts w:ascii="Times New Roman" w:eastAsia="Times New Roman" w:hAnsi="Times New Roman" w:cs="Times New Roman"/>
          <w:sz w:val="28"/>
          <w:szCs w:val="28"/>
          <w:lang w:val="uk-UA"/>
        </w:rPr>
        <w:t>категорія статі – приналежність до біологічної статі з народження залежно від геніталій;</w:t>
      </w:r>
    </w:p>
    <w:p w:rsidR="00EC3F86" w:rsidRPr="00EC3F86" w:rsidRDefault="00EC3F86" w:rsidP="00EC3F86">
      <w:pPr>
        <w:spacing w:after="0" w:line="360" w:lineRule="auto"/>
        <w:ind w:firstLine="709"/>
        <w:jc w:val="both"/>
        <w:rPr>
          <w:rFonts w:ascii="Times New Roman" w:eastAsia="Times New Roman" w:hAnsi="Times New Roman" w:cs="Times New Roman"/>
          <w:sz w:val="28"/>
          <w:szCs w:val="28"/>
          <w:lang w:val="ru-RU"/>
        </w:rPr>
      </w:pPr>
      <w:r w:rsidRPr="00EC3F86">
        <w:rPr>
          <w:rFonts w:ascii="Times New Roman" w:eastAsia="Times New Roman" w:hAnsi="Times New Roman" w:cs="Times New Roman"/>
          <w:sz w:val="28"/>
          <w:szCs w:val="28"/>
          <w:lang w:val="ru-RU"/>
        </w:rPr>
        <w:t xml:space="preserve">- </w:t>
      </w:r>
      <w:r w:rsidR="004B6F6D" w:rsidRPr="00EC3F86">
        <w:rPr>
          <w:rFonts w:ascii="Times New Roman" w:eastAsia="Times New Roman" w:hAnsi="Times New Roman" w:cs="Times New Roman"/>
          <w:sz w:val="28"/>
          <w:szCs w:val="28"/>
          <w:lang w:val="uk-UA"/>
        </w:rPr>
        <w:t>гендерна ідентичність – особисте сприйняття своєї статевої приналежності у зв'язку з запропонованою статі соціальних функцій і статусів;</w:t>
      </w:r>
      <w:r w:rsidRPr="00EC3F86">
        <w:rPr>
          <w:rFonts w:ascii="Times New Roman" w:eastAsia="Times New Roman" w:hAnsi="Times New Roman" w:cs="Times New Roman"/>
          <w:sz w:val="28"/>
          <w:szCs w:val="28"/>
          <w:lang w:val="ru-RU"/>
        </w:rPr>
        <w:t xml:space="preserve"> </w:t>
      </w:r>
    </w:p>
    <w:p w:rsidR="00EC3F86" w:rsidRPr="00EC3F86" w:rsidRDefault="00EC3F86" w:rsidP="00EC3F86">
      <w:pPr>
        <w:spacing w:after="0" w:line="360" w:lineRule="auto"/>
        <w:ind w:firstLine="709"/>
        <w:jc w:val="both"/>
        <w:rPr>
          <w:rFonts w:ascii="Times New Roman" w:eastAsia="Times New Roman" w:hAnsi="Times New Roman" w:cs="Times New Roman"/>
          <w:sz w:val="28"/>
          <w:szCs w:val="28"/>
          <w:lang w:val="ru-RU"/>
        </w:rPr>
      </w:pPr>
      <w:r w:rsidRPr="00EC3F86">
        <w:rPr>
          <w:rFonts w:ascii="Times New Roman" w:eastAsia="Times New Roman" w:hAnsi="Times New Roman" w:cs="Times New Roman"/>
          <w:sz w:val="28"/>
          <w:szCs w:val="28"/>
          <w:lang w:val="ru-RU"/>
        </w:rPr>
        <w:t xml:space="preserve">- </w:t>
      </w:r>
      <w:r w:rsidR="004B6F6D" w:rsidRPr="00EC3F86">
        <w:rPr>
          <w:rFonts w:ascii="Times New Roman" w:eastAsia="Times New Roman" w:hAnsi="Times New Roman" w:cs="Times New Roman"/>
          <w:sz w:val="28"/>
          <w:szCs w:val="28"/>
          <w:lang w:val="uk-UA"/>
        </w:rPr>
        <w:t>гендерний шлюбний статус – здійснення або нездійснення зазначеного типу залицяння, репродуктивної поведінки і батьківських ролей;</w:t>
      </w:r>
    </w:p>
    <w:p w:rsidR="00EC3F86" w:rsidRPr="00EC3F86" w:rsidRDefault="00583343" w:rsidP="00EC3F86">
      <w:pPr>
        <w:spacing w:after="0" w:line="360" w:lineRule="auto"/>
        <w:ind w:firstLine="709"/>
        <w:jc w:val="both"/>
        <w:rPr>
          <w:rFonts w:ascii="Times New Roman" w:eastAsia="Times New Roman" w:hAnsi="Times New Roman" w:cs="Times New Roman"/>
          <w:sz w:val="28"/>
          <w:szCs w:val="28"/>
          <w:lang w:val="ru-RU"/>
        </w:rPr>
      </w:pPr>
      <w:r w:rsidRPr="00583343">
        <w:rPr>
          <w:rFonts w:ascii="Times New Roman" w:eastAsia="Times New Roman" w:hAnsi="Times New Roman" w:cs="Times New Roman"/>
          <w:sz w:val="28"/>
          <w:szCs w:val="28"/>
          <w:lang w:val="ru-RU"/>
        </w:rPr>
        <w:t xml:space="preserve">- </w:t>
      </w:r>
      <w:r w:rsidR="004B6F6D" w:rsidRPr="00EC3F86">
        <w:rPr>
          <w:rFonts w:ascii="Times New Roman" w:eastAsia="Times New Roman" w:hAnsi="Times New Roman" w:cs="Times New Roman"/>
          <w:sz w:val="28"/>
          <w:szCs w:val="28"/>
          <w:lang w:val="uk-UA"/>
        </w:rPr>
        <w:t>сексуальна орієнтація – соціально або індивідуально прийняті зразки сексуальних бажань, почуттів, відповідних практики та ідентичності;</w:t>
      </w:r>
    </w:p>
    <w:p w:rsidR="00EC3F86" w:rsidRPr="00EC3F86" w:rsidRDefault="00583343" w:rsidP="00EC3F86">
      <w:pPr>
        <w:spacing w:after="0" w:line="360" w:lineRule="auto"/>
        <w:ind w:firstLine="709"/>
        <w:jc w:val="both"/>
        <w:rPr>
          <w:rFonts w:ascii="Times New Roman" w:eastAsia="Times New Roman" w:hAnsi="Times New Roman" w:cs="Times New Roman"/>
          <w:sz w:val="28"/>
          <w:szCs w:val="28"/>
          <w:lang w:val="ru-RU"/>
        </w:rPr>
      </w:pPr>
      <w:r w:rsidRPr="00583343">
        <w:rPr>
          <w:rFonts w:ascii="Times New Roman" w:eastAsia="Times New Roman" w:hAnsi="Times New Roman" w:cs="Times New Roman"/>
          <w:sz w:val="28"/>
          <w:szCs w:val="28"/>
          <w:lang w:val="ru-RU"/>
        </w:rPr>
        <w:lastRenderedPageBreak/>
        <w:t xml:space="preserve">- </w:t>
      </w:r>
      <w:r w:rsidR="004B6F6D" w:rsidRPr="00EC3F86">
        <w:rPr>
          <w:rFonts w:ascii="Times New Roman" w:eastAsia="Times New Roman" w:hAnsi="Times New Roman" w:cs="Times New Roman"/>
          <w:sz w:val="28"/>
          <w:szCs w:val="28"/>
          <w:lang w:val="uk-UA"/>
        </w:rPr>
        <w:t>гендерна структура особистості – засвоєні зразки соціально прийнятних емоцій і почуттів;</w:t>
      </w:r>
    </w:p>
    <w:p w:rsidR="00EC3F86" w:rsidRPr="00EC3F86" w:rsidRDefault="00583343" w:rsidP="00EC3F86">
      <w:pPr>
        <w:spacing w:after="0" w:line="360" w:lineRule="auto"/>
        <w:ind w:firstLine="709"/>
        <w:jc w:val="both"/>
        <w:rPr>
          <w:rFonts w:ascii="Times New Roman" w:eastAsia="Times New Roman" w:hAnsi="Times New Roman" w:cs="Times New Roman"/>
          <w:sz w:val="28"/>
          <w:szCs w:val="28"/>
          <w:lang w:val="ru-RU"/>
        </w:rPr>
      </w:pPr>
      <w:r w:rsidRPr="00583343">
        <w:rPr>
          <w:rFonts w:ascii="Times New Roman" w:eastAsia="Times New Roman" w:hAnsi="Times New Roman" w:cs="Times New Roman"/>
          <w:sz w:val="28"/>
          <w:szCs w:val="28"/>
          <w:lang w:val="ru-RU"/>
        </w:rPr>
        <w:t xml:space="preserve">- </w:t>
      </w:r>
      <w:r w:rsidR="004B6F6D" w:rsidRPr="00EC3F86">
        <w:rPr>
          <w:rFonts w:ascii="Times New Roman" w:eastAsia="Times New Roman" w:hAnsi="Times New Roman" w:cs="Times New Roman"/>
          <w:sz w:val="28"/>
          <w:szCs w:val="28"/>
          <w:lang w:val="uk-UA"/>
        </w:rPr>
        <w:t>гендерні процеси – соціальні практики виховання і навчання гендерній поведінці;</w:t>
      </w:r>
    </w:p>
    <w:p w:rsidR="00EC3F86" w:rsidRPr="00EC3F86" w:rsidRDefault="00583343" w:rsidP="00EC3F86">
      <w:pPr>
        <w:spacing w:after="0" w:line="360" w:lineRule="auto"/>
        <w:ind w:firstLine="709"/>
        <w:jc w:val="both"/>
        <w:rPr>
          <w:rFonts w:ascii="Times New Roman" w:eastAsia="Times New Roman" w:hAnsi="Times New Roman" w:cs="Times New Roman"/>
          <w:sz w:val="28"/>
          <w:szCs w:val="28"/>
          <w:lang w:val="ru-RU"/>
        </w:rPr>
      </w:pPr>
      <w:r w:rsidRPr="00583343">
        <w:rPr>
          <w:rFonts w:ascii="Times New Roman" w:eastAsia="Times New Roman" w:hAnsi="Times New Roman" w:cs="Times New Roman"/>
          <w:sz w:val="28"/>
          <w:szCs w:val="28"/>
          <w:lang w:val="ru-RU"/>
        </w:rPr>
        <w:t xml:space="preserve">- </w:t>
      </w:r>
      <w:r w:rsidR="004B6F6D" w:rsidRPr="00EC3F86">
        <w:rPr>
          <w:rFonts w:ascii="Times New Roman" w:eastAsia="Times New Roman" w:hAnsi="Times New Roman" w:cs="Times New Roman"/>
          <w:sz w:val="28"/>
          <w:szCs w:val="28"/>
          <w:lang w:val="uk-UA"/>
        </w:rPr>
        <w:t>гендерні переконання – прийняття пануючої в суспільстві гендерної ідеології або опір їй;</w:t>
      </w:r>
    </w:p>
    <w:p w:rsidR="005441AC" w:rsidRPr="00EC3F86" w:rsidRDefault="00583343" w:rsidP="00EC3F86">
      <w:pPr>
        <w:spacing w:after="0" w:line="360" w:lineRule="auto"/>
        <w:ind w:firstLine="709"/>
        <w:jc w:val="both"/>
        <w:rPr>
          <w:rFonts w:ascii="Times New Roman" w:eastAsia="Times New Roman" w:hAnsi="Times New Roman" w:cs="Times New Roman"/>
          <w:sz w:val="28"/>
          <w:szCs w:val="28"/>
          <w:lang w:val="uk-UA"/>
        </w:rPr>
      </w:pPr>
      <w:r w:rsidRPr="00583343">
        <w:rPr>
          <w:rFonts w:ascii="Times New Roman" w:eastAsia="Times New Roman" w:hAnsi="Times New Roman" w:cs="Times New Roman"/>
          <w:sz w:val="28"/>
          <w:szCs w:val="28"/>
          <w:lang w:val="ru-RU"/>
        </w:rPr>
        <w:t xml:space="preserve">- </w:t>
      </w:r>
      <w:r w:rsidR="004B6F6D" w:rsidRPr="00EC3F86">
        <w:rPr>
          <w:rFonts w:ascii="Times New Roman" w:eastAsia="Times New Roman" w:hAnsi="Times New Roman" w:cs="Times New Roman"/>
          <w:sz w:val="28"/>
          <w:szCs w:val="28"/>
          <w:lang w:val="uk-UA"/>
        </w:rPr>
        <w:t>гендерний дисплей – пред</w:t>
      </w:r>
      <w:r w:rsidR="00EC3F86" w:rsidRPr="00EC3F86">
        <w:rPr>
          <w:rFonts w:ascii="Times New Roman" w:eastAsia="Times New Roman" w:hAnsi="Times New Roman" w:cs="Times New Roman"/>
          <w:sz w:val="28"/>
          <w:szCs w:val="28"/>
          <w:lang w:val="uk-UA"/>
        </w:rPr>
        <w:t>’</w:t>
      </w:r>
      <w:r w:rsidR="004B6F6D" w:rsidRPr="00EC3F86">
        <w:rPr>
          <w:rFonts w:ascii="Times New Roman" w:eastAsia="Times New Roman" w:hAnsi="Times New Roman" w:cs="Times New Roman"/>
          <w:sz w:val="28"/>
          <w:szCs w:val="28"/>
          <w:lang w:val="uk-UA"/>
        </w:rPr>
        <w:t>явлення себе в якості певного типу гендерної особистості за допомогою одягу, косметики, прикрас, тілесних маркерів (надання тілу бажаної форм</w:t>
      </w:r>
      <w:r w:rsidR="00095058" w:rsidRPr="00EC3F86">
        <w:rPr>
          <w:rFonts w:ascii="Times New Roman" w:eastAsia="Times New Roman" w:hAnsi="Times New Roman" w:cs="Times New Roman"/>
          <w:sz w:val="28"/>
          <w:szCs w:val="28"/>
          <w:lang w:val="uk-UA"/>
        </w:rPr>
        <w:t>и, пірсинг, татуювання та інше)</w:t>
      </w:r>
      <w:r w:rsidR="00EC3F86" w:rsidRPr="00EC3F86">
        <w:rPr>
          <w:rFonts w:ascii="Times New Roman" w:eastAsia="Times New Roman" w:hAnsi="Times New Roman" w:cs="Times New Roman"/>
          <w:sz w:val="28"/>
          <w:szCs w:val="28"/>
          <w:lang w:val="uk-UA"/>
        </w:rPr>
        <w:t xml:space="preserve"> </w:t>
      </w:r>
      <w:r w:rsidR="004B6F6D" w:rsidRPr="00EC3F86">
        <w:rPr>
          <w:rFonts w:ascii="Times New Roman" w:eastAsia="Times New Roman" w:hAnsi="Times New Roman" w:cs="Times New Roman"/>
          <w:sz w:val="28"/>
          <w:szCs w:val="28"/>
          <w:lang w:val="uk-UA"/>
        </w:rPr>
        <w:t>[1</w:t>
      </w:r>
      <w:r w:rsidR="00095058" w:rsidRPr="00EC3F86">
        <w:rPr>
          <w:rFonts w:ascii="Times New Roman" w:eastAsia="Times New Roman" w:hAnsi="Times New Roman" w:cs="Times New Roman"/>
          <w:sz w:val="28"/>
          <w:szCs w:val="28"/>
          <w:lang w:val="uk-UA"/>
        </w:rPr>
        <w:t>3, с.145</w:t>
      </w:r>
      <w:r w:rsidR="004B6F6D" w:rsidRPr="00EC3F86">
        <w:rPr>
          <w:rFonts w:ascii="Times New Roman" w:eastAsia="Times New Roman" w:hAnsi="Times New Roman" w:cs="Times New Roman"/>
          <w:sz w:val="28"/>
          <w:szCs w:val="28"/>
          <w:lang w:val="uk-UA"/>
        </w:rPr>
        <w:t>]</w:t>
      </w:r>
      <w:r w:rsidR="00380993" w:rsidRPr="00EC3F86">
        <w:rPr>
          <w:rFonts w:ascii="Times New Roman" w:eastAsia="Times New Roman" w:hAnsi="Times New Roman" w:cs="Times New Roman"/>
          <w:sz w:val="28"/>
          <w:szCs w:val="28"/>
          <w:lang w:val="uk-UA"/>
        </w:rPr>
        <w:t>.</w:t>
      </w: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eastAsia="Times New Roman" w:hAnsi="Times New Roman" w:cs="Times New Roman"/>
          <w:sz w:val="28"/>
          <w:szCs w:val="28"/>
          <w:lang w:val="uk-UA"/>
        </w:rPr>
        <w:t>Після впровадження Столлером поняття «гендер», почали набувати поширення гендерні дослідження. Г</w:t>
      </w:r>
      <w:r w:rsidRPr="003E2DC4">
        <w:rPr>
          <w:rFonts w:ascii="Times New Roman" w:hAnsi="Times New Roman" w:cs="Times New Roman"/>
          <w:sz w:val="28"/>
          <w:szCs w:val="28"/>
          <w:lang w:val="uk-UA"/>
        </w:rPr>
        <w:t>ендерні дослідження – це дослідження способів відображення соціального розуміння статевих відмінностей, дослідження існування людського роду у вигляді значень і сенсу: залежно від розподілу за ознакою статі в соціальних організаціях та інституціях (ринок праці, сім’я, освіта) нормативних значень, які виражаються в політичних і релігійних доктринах; символів; значень особистісного сприйняття.</w:t>
      </w:r>
    </w:p>
    <w:p w:rsidR="005441AC"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Спочатку гендерні дослідження ототожнювалися з поняттям «фемінізм», але це не зовсім доречне порівняння. Адже гендерні дослідження почали свій розвиток від жіночих досліджень, а не </w:t>
      </w:r>
      <w:r w:rsidR="00095058" w:rsidRPr="003E2DC4">
        <w:rPr>
          <w:rFonts w:ascii="Times New Roman" w:hAnsi="Times New Roman" w:cs="Times New Roman"/>
          <w:sz w:val="28"/>
          <w:szCs w:val="28"/>
          <w:lang w:val="uk-UA"/>
        </w:rPr>
        <w:t>ґ</w:t>
      </w:r>
      <w:r w:rsidRPr="003E2DC4">
        <w:rPr>
          <w:rFonts w:ascii="Times New Roman" w:hAnsi="Times New Roman" w:cs="Times New Roman"/>
          <w:sz w:val="28"/>
          <w:szCs w:val="28"/>
          <w:lang w:val="uk-UA"/>
        </w:rPr>
        <w:t xml:space="preserve">рунтувалися на них. Тому було доречно проаналізувати стадії розвитку та впровадження гендерних досліджень, які можна побачити </w:t>
      </w:r>
      <w:r w:rsidR="00843DF7" w:rsidRPr="003E2DC4">
        <w:rPr>
          <w:rFonts w:ascii="Times New Roman" w:hAnsi="Times New Roman" w:cs="Times New Roman"/>
          <w:sz w:val="28"/>
          <w:szCs w:val="28"/>
          <w:lang w:val="uk-UA"/>
        </w:rPr>
        <w:t>на рисунку 1.1</w:t>
      </w:r>
      <w:r w:rsidR="00583343" w:rsidRPr="00583343">
        <w:rPr>
          <w:rFonts w:ascii="Times New Roman" w:hAnsi="Times New Roman" w:cs="Times New Roman"/>
          <w:sz w:val="28"/>
          <w:szCs w:val="28"/>
          <w:lang w:val="ru-RU"/>
        </w:rPr>
        <w:t xml:space="preserve"> </w:t>
      </w:r>
      <w:r w:rsidRPr="003E2DC4">
        <w:rPr>
          <w:rFonts w:ascii="Times New Roman" w:hAnsi="Times New Roman" w:cs="Times New Roman"/>
          <w:sz w:val="28"/>
          <w:szCs w:val="28"/>
          <w:lang w:val="uk-UA"/>
        </w:rPr>
        <w:t>[1</w:t>
      </w:r>
      <w:r w:rsidR="00095058" w:rsidRPr="003E2DC4">
        <w:rPr>
          <w:rFonts w:ascii="Times New Roman" w:hAnsi="Times New Roman" w:cs="Times New Roman"/>
          <w:sz w:val="28"/>
          <w:szCs w:val="28"/>
          <w:lang w:val="uk-UA"/>
        </w:rPr>
        <w:t>6, с.12].</w:t>
      </w:r>
    </w:p>
    <w:p w:rsidR="00562E20" w:rsidRPr="003E2DC4" w:rsidRDefault="00562E20" w:rsidP="00562E20">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Основним питанням вчених у цій галузі, було доведення до балансу гендерної рівності. Саме над гендерною рівністю була зосереджена увага більшості науковців, вони розглядали дану проблему в багатьох аспектах: соціальному, психологічному, юридичному, культурному та ін.</w:t>
      </w:r>
    </w:p>
    <w:p w:rsidR="00562E20" w:rsidRDefault="00562E20" w:rsidP="00562E20">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Принцип рівності людей багатоаспектний. Основний підхід до його визначення полягає в тому, що зазначаються ознаки, які неспроможні впливати на сутність цього принципу. Одним із проявів принципу рівності є рівність чоловіків і жінок, що дістав назву «принцип гендерної рівності». </w:t>
      </w:r>
    </w:p>
    <w:p w:rsidR="00562E20" w:rsidRDefault="00562E20" w:rsidP="0024392C">
      <w:pPr>
        <w:spacing w:after="0" w:line="360" w:lineRule="auto"/>
        <w:ind w:firstLine="709"/>
        <w:jc w:val="both"/>
        <w:rPr>
          <w:rFonts w:ascii="Times New Roman" w:hAnsi="Times New Roman" w:cs="Times New Roman"/>
          <w:sz w:val="28"/>
          <w:szCs w:val="28"/>
          <w:lang w:val="uk-UA"/>
        </w:rPr>
      </w:pPr>
    </w:p>
    <w:p w:rsidR="00CE7CFC" w:rsidRPr="003E2DC4" w:rsidRDefault="00DA008D" w:rsidP="002439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lastRenderedPageBreak/>
        <mc:AlternateContent>
          <mc:Choice Requires="wpg">
            <w:drawing>
              <wp:anchor distT="0" distB="0" distL="114300" distR="114300" simplePos="0" relativeHeight="251674112" behindDoc="0" locked="0" layoutInCell="1" allowOverlap="1">
                <wp:simplePos x="0" y="0"/>
                <wp:positionH relativeFrom="column">
                  <wp:posOffset>55880</wp:posOffset>
                </wp:positionH>
                <wp:positionV relativeFrom="paragraph">
                  <wp:posOffset>161925</wp:posOffset>
                </wp:positionV>
                <wp:extent cx="5936615" cy="7656195"/>
                <wp:effectExtent l="8255" t="9525" r="8255" b="11430"/>
                <wp:wrapNone/>
                <wp:docPr id="6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7656195"/>
                          <a:chOff x="1785" y="2355"/>
                          <a:chExt cx="9349" cy="12057"/>
                        </a:xfrm>
                      </wpg:grpSpPr>
                      <wps:wsp>
                        <wps:cNvPr id="68" name="AutoShape 18"/>
                        <wps:cNvSpPr>
                          <a:spLocks noChangeArrowheads="1"/>
                        </wps:cNvSpPr>
                        <wps:spPr bwMode="auto">
                          <a:xfrm>
                            <a:off x="1785" y="2355"/>
                            <a:ext cx="9345" cy="2518"/>
                          </a:xfrm>
                          <a:prstGeom prst="roundRect">
                            <a:avLst>
                              <a:gd name="adj" fmla="val 16667"/>
                            </a:avLst>
                          </a:prstGeom>
                          <a:solidFill>
                            <a:srgbClr val="FFFFFF"/>
                          </a:solidFill>
                          <a:ln w="9525">
                            <a:solidFill>
                              <a:srgbClr val="000000"/>
                            </a:solidFill>
                            <a:round/>
                            <a:headEnd/>
                            <a:tailEnd/>
                          </a:ln>
                        </wps:spPr>
                        <wps:txbx>
                          <w:txbxContent>
                            <w:p w:rsidR="00390BEA" w:rsidRPr="001978AC" w:rsidRDefault="00390BEA" w:rsidP="001978AC">
                              <w:pPr>
                                <w:spacing w:after="0" w:line="240" w:lineRule="auto"/>
                                <w:jc w:val="center"/>
                                <w:rPr>
                                  <w:rFonts w:ascii="Times New Roman" w:hAnsi="Times New Roman" w:cs="Times New Roman"/>
                                  <w:sz w:val="28"/>
                                  <w:szCs w:val="28"/>
                                  <w:lang w:val="ru-RU"/>
                                </w:rPr>
                              </w:pPr>
                              <w:r w:rsidRPr="001978AC">
                                <w:rPr>
                                  <w:rFonts w:ascii="Times New Roman" w:hAnsi="Times New Roman" w:cs="Times New Roman"/>
                                  <w:sz w:val="28"/>
                                  <w:szCs w:val="28"/>
                                  <w:lang w:val="ru-RU"/>
                                </w:rPr>
                                <w:t>І стадія (1970 – початок 1980-х рр.)</w:t>
                              </w:r>
                            </w:p>
                            <w:p w:rsidR="00390BEA" w:rsidRPr="001978AC" w:rsidRDefault="00390BEA" w:rsidP="001978AC">
                              <w:pPr>
                                <w:pStyle w:val="Bodytext2"/>
                                <w:numPr>
                                  <w:ilvl w:val="0"/>
                                  <w:numId w:val="15"/>
                                </w:numPr>
                                <w:spacing w:line="240" w:lineRule="auto"/>
                                <w:rPr>
                                  <w:rFonts w:hAnsi="Times New Roman"/>
                                  <w:sz w:val="28"/>
                                  <w:szCs w:val="28"/>
                                </w:rPr>
                              </w:pPr>
                              <w:r w:rsidRPr="001978AC">
                                <w:rPr>
                                  <w:rFonts w:hAnsi="Times New Roman"/>
                                  <w:sz w:val="28"/>
                                  <w:szCs w:val="28"/>
                                </w:rPr>
                                <w:t>Розвиток жіночих досліджень, основним напрямком яких був фемінізм, який став не тільки автономною областю знань, а й свого роду, ідеологічно та інтелектуально замкнутою сферою.</w:t>
                              </w:r>
                            </w:p>
                            <w:p w:rsidR="00390BEA" w:rsidRPr="001978AC" w:rsidRDefault="00390BEA" w:rsidP="001978AC">
                              <w:pPr>
                                <w:pStyle w:val="ae"/>
                                <w:numPr>
                                  <w:ilvl w:val="0"/>
                                  <w:numId w:val="15"/>
                                </w:numPr>
                                <w:spacing w:after="0" w:line="240" w:lineRule="auto"/>
                                <w:jc w:val="both"/>
                                <w:rPr>
                                  <w:rFonts w:ascii="Times New Roman" w:hAnsi="Times New Roman" w:cs="Times New Roman"/>
                                  <w:sz w:val="28"/>
                                  <w:szCs w:val="28"/>
                                  <w:lang w:val="ru-RU"/>
                                </w:rPr>
                              </w:pPr>
                              <w:r w:rsidRPr="001978AC">
                                <w:rPr>
                                  <w:rFonts w:ascii="Times New Roman" w:hAnsi="Times New Roman" w:cs="Times New Roman"/>
                                  <w:sz w:val="28"/>
                                  <w:szCs w:val="28"/>
                                </w:rPr>
                                <w:t>Виникало питання: чи можливе вивчення жіночих проблем відокремлено від чоловічих?</w:t>
                              </w:r>
                            </w:p>
                          </w:txbxContent>
                        </wps:txbx>
                        <wps:bodyPr rot="0" vert="horz" wrap="square" lIns="91440" tIns="45720" rIns="91440" bIns="45720" anchor="t" anchorCtr="0" upright="1">
                          <a:noAutofit/>
                        </wps:bodyPr>
                      </wps:wsp>
                      <wps:wsp>
                        <wps:cNvPr id="69" name="AutoShape 20"/>
                        <wps:cNvSpPr>
                          <a:spLocks noChangeArrowheads="1"/>
                        </wps:cNvSpPr>
                        <wps:spPr bwMode="auto">
                          <a:xfrm>
                            <a:off x="1785" y="5503"/>
                            <a:ext cx="9345" cy="2699"/>
                          </a:xfrm>
                          <a:prstGeom prst="roundRect">
                            <a:avLst>
                              <a:gd name="adj" fmla="val 16667"/>
                            </a:avLst>
                          </a:prstGeom>
                          <a:solidFill>
                            <a:srgbClr val="FFFFFF"/>
                          </a:solidFill>
                          <a:ln w="9525">
                            <a:solidFill>
                              <a:srgbClr val="000000"/>
                            </a:solidFill>
                            <a:round/>
                            <a:headEnd/>
                            <a:tailEnd/>
                          </a:ln>
                        </wps:spPr>
                        <wps:txbx>
                          <w:txbxContent>
                            <w:p w:rsidR="00390BEA" w:rsidRPr="001978AC" w:rsidRDefault="00390BEA" w:rsidP="001978A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ru-RU" w:eastAsia="uk-UA"/>
                                </w:rPr>
                                <w:t>ІІ</w:t>
                              </w:r>
                              <w:r w:rsidRPr="001978AC">
                                <w:rPr>
                                  <w:rFonts w:ascii="Times New Roman" w:eastAsia="Times New Roman" w:hAnsi="Times New Roman" w:cs="Times New Roman"/>
                                  <w:color w:val="000000"/>
                                  <w:sz w:val="28"/>
                                  <w:szCs w:val="28"/>
                                  <w:lang w:val="uk-UA" w:eastAsia="uk-UA"/>
                                </w:rPr>
                                <w:t xml:space="preserve"> стадія (1980-ті рр.)</w:t>
                              </w:r>
                            </w:p>
                            <w:p w:rsidR="00390BEA" w:rsidRPr="001978AC" w:rsidRDefault="00390BEA" w:rsidP="001978AC">
                              <w:pPr>
                                <w:pStyle w:val="ae"/>
                                <w:widowControl w:val="0"/>
                                <w:numPr>
                                  <w:ilvl w:val="0"/>
                                  <w:numId w:val="16"/>
                                </w:numPr>
                                <w:shd w:val="clear" w:color="auto" w:fill="FFFFFF"/>
                                <w:autoSpaceDE w:val="0"/>
                                <w:autoSpaceDN w:val="0"/>
                                <w:adjustRightInd w:val="0"/>
                                <w:spacing w:after="0" w:line="240" w:lineRule="auto"/>
                                <w:ind w:left="714" w:hanging="357"/>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Визнання «жіночих досліджень», як суттєвий вплив на розвиток різних галузей науки.</w:t>
                              </w:r>
                            </w:p>
                            <w:p w:rsidR="00390BEA" w:rsidRPr="001978AC" w:rsidRDefault="00390BEA" w:rsidP="001978AC">
                              <w:pPr>
                                <w:pStyle w:val="ae"/>
                                <w:widowControl w:val="0"/>
                                <w:numPr>
                                  <w:ilvl w:val="0"/>
                                  <w:numId w:val="16"/>
                                </w:numPr>
                                <w:shd w:val="clear" w:color="auto" w:fill="FFFFFF"/>
                                <w:autoSpaceDE w:val="0"/>
                                <w:autoSpaceDN w:val="0"/>
                                <w:adjustRightInd w:val="0"/>
                                <w:spacing w:after="0" w:line="240" w:lineRule="auto"/>
                                <w:ind w:left="714" w:hanging="357"/>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Виникнення «чоловічих досліджень» (андрологія), як протиставлення «жіночим дослідженням»;</w:t>
                              </w:r>
                            </w:p>
                            <w:p w:rsidR="00390BEA" w:rsidRPr="001978AC" w:rsidRDefault="00390BEA" w:rsidP="001978AC">
                              <w:pPr>
                                <w:pStyle w:val="ae"/>
                                <w:numPr>
                                  <w:ilvl w:val="0"/>
                                  <w:numId w:val="16"/>
                                </w:numPr>
                                <w:spacing w:after="0" w:line="240" w:lineRule="auto"/>
                                <w:ind w:left="714" w:hanging="357"/>
                                <w:jc w:val="both"/>
                                <w:rPr>
                                  <w:rFonts w:ascii="Times New Roman" w:hAnsi="Times New Roman" w:cs="Times New Roman"/>
                                  <w:sz w:val="28"/>
                                  <w:szCs w:val="28"/>
                                </w:rPr>
                              </w:pPr>
                              <w:r w:rsidRPr="001978AC">
                                <w:rPr>
                                  <w:rFonts w:ascii="Times New Roman" w:eastAsia="Times New Roman" w:hAnsi="Times New Roman" w:cs="Times New Roman"/>
                                  <w:color w:val="000000"/>
                                  <w:sz w:val="28"/>
                                  <w:szCs w:val="28"/>
                                  <w:lang w:val="uk-UA" w:eastAsia="uk-UA"/>
                                </w:rPr>
                                <w:t>Виникнення розбіжностей поглядів, серед прихильників фемінізму.</w:t>
                              </w:r>
                            </w:p>
                            <w:p w:rsidR="00390BEA" w:rsidRDefault="00390BEA"/>
                          </w:txbxContent>
                        </wps:txbx>
                        <wps:bodyPr rot="0" vert="horz" wrap="square" lIns="91440" tIns="45720" rIns="91440" bIns="45720" anchor="t" anchorCtr="0" upright="1">
                          <a:noAutofit/>
                        </wps:bodyPr>
                      </wps:wsp>
                      <wps:wsp>
                        <wps:cNvPr id="70" name="AutoShape 21"/>
                        <wps:cNvSpPr>
                          <a:spLocks noChangeArrowheads="1"/>
                        </wps:cNvSpPr>
                        <wps:spPr bwMode="auto">
                          <a:xfrm>
                            <a:off x="1787" y="8820"/>
                            <a:ext cx="9345" cy="2578"/>
                          </a:xfrm>
                          <a:prstGeom prst="roundRect">
                            <a:avLst>
                              <a:gd name="adj" fmla="val 16667"/>
                            </a:avLst>
                          </a:prstGeom>
                          <a:solidFill>
                            <a:srgbClr val="FFFFFF"/>
                          </a:solidFill>
                          <a:ln w="9525">
                            <a:solidFill>
                              <a:srgbClr val="000000"/>
                            </a:solidFill>
                            <a:round/>
                            <a:headEnd/>
                            <a:tailEnd/>
                          </a:ln>
                        </wps:spPr>
                        <wps:txbx>
                          <w:txbxContent>
                            <w:p w:rsidR="00390BEA" w:rsidRPr="001978AC" w:rsidRDefault="00390BEA" w:rsidP="001978AC">
                              <w:pPr>
                                <w:pStyle w:val="ae"/>
                                <w:widowControl w:val="0"/>
                                <w:shd w:val="clear" w:color="auto" w:fill="FFFFFF"/>
                                <w:autoSpaceDE w:val="0"/>
                                <w:autoSpaceDN w:val="0"/>
                                <w:adjustRightInd w:val="0"/>
                                <w:spacing w:after="0" w:line="410" w:lineRule="exact"/>
                                <w:ind w:left="2160"/>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І</w:t>
                              </w:r>
                              <w:r w:rsidRPr="001978AC">
                                <w:rPr>
                                  <w:rFonts w:ascii="Times New Roman" w:eastAsia="Times New Roman" w:hAnsi="Times New Roman" w:cs="Times New Roman"/>
                                  <w:color w:val="000000"/>
                                  <w:sz w:val="28"/>
                                  <w:szCs w:val="28"/>
                                  <w:lang w:val="ru-RU" w:eastAsia="uk-UA"/>
                                </w:rPr>
                                <w:t>ІІ</w:t>
                              </w:r>
                              <w:r w:rsidRPr="001978AC">
                                <w:rPr>
                                  <w:rFonts w:ascii="Times New Roman" w:eastAsia="Times New Roman" w:hAnsi="Times New Roman" w:cs="Times New Roman"/>
                                  <w:color w:val="000000"/>
                                  <w:sz w:val="28"/>
                                  <w:szCs w:val="28"/>
                                  <w:lang w:val="uk-UA" w:eastAsia="uk-UA"/>
                                </w:rPr>
                                <w:t xml:space="preserve"> стадія (кінець 1980-х - початок 1990-х рр.)</w:t>
                              </w:r>
                            </w:p>
                            <w:p w:rsidR="00390BEA" w:rsidRPr="001978AC" w:rsidRDefault="00390BEA" w:rsidP="001978AC">
                              <w:pPr>
                                <w:pStyle w:val="ae"/>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 xml:space="preserve">Перехід до аналізу </w:t>
                              </w:r>
                              <w:r>
                                <w:rPr>
                                  <w:rFonts w:ascii="Times New Roman" w:eastAsia="Times New Roman" w:hAnsi="Times New Roman" w:cs="Times New Roman"/>
                                  <w:color w:val="000000"/>
                                  <w:sz w:val="28"/>
                                  <w:szCs w:val="28"/>
                                  <w:lang w:val="ru-RU" w:eastAsia="uk-UA"/>
                                </w:rPr>
                                <w:t>г</w:t>
                              </w:r>
                              <w:r>
                                <w:rPr>
                                  <w:rFonts w:ascii="Times New Roman" w:eastAsia="Times New Roman" w:hAnsi="Times New Roman" w:cs="Times New Roman"/>
                                  <w:color w:val="000000"/>
                                  <w:sz w:val="28"/>
                                  <w:szCs w:val="28"/>
                                  <w:lang w:val="uk-UA" w:eastAsia="uk-UA"/>
                                </w:rPr>
                                <w:t>ендерних систем (почали в</w:t>
                              </w:r>
                              <w:r>
                                <w:rPr>
                                  <w:rFonts w:ascii="Times New Roman" w:eastAsia="Times New Roman" w:hAnsi="Times New Roman" w:cs="Times New Roman"/>
                                  <w:color w:val="000000"/>
                                  <w:sz w:val="28"/>
                                  <w:szCs w:val="28"/>
                                  <w:lang w:val="ru-RU" w:eastAsia="uk-UA"/>
                                </w:rPr>
                                <w:t>иявляти</w:t>
                              </w:r>
                              <w:r w:rsidRPr="001978AC">
                                <w:rPr>
                                  <w:rFonts w:ascii="Times New Roman" w:eastAsia="Times New Roman" w:hAnsi="Times New Roman" w:cs="Times New Roman"/>
                                  <w:color w:val="000000"/>
                                  <w:sz w:val="28"/>
                                  <w:szCs w:val="28"/>
                                  <w:lang w:val="uk-UA" w:eastAsia="uk-UA"/>
                                </w:rPr>
                                <w:t xml:space="preserve"> й аналізувати тендерний вимір різних аспектів соціуму і культури);</w:t>
                              </w:r>
                            </w:p>
                            <w:p w:rsidR="00390BEA" w:rsidRPr="001978AC" w:rsidRDefault="00390BEA" w:rsidP="001978AC">
                              <w:pPr>
                                <w:pStyle w:val="ae"/>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Під тендером стали розуміти систему відносин, яка є основою стратифікації суспільства за ознакою статі;</w:t>
                              </w:r>
                            </w:p>
                            <w:p w:rsidR="00390BEA" w:rsidRPr="001978AC" w:rsidRDefault="00390BEA" w:rsidP="001978AC">
                              <w:pPr>
                                <w:pStyle w:val="ae"/>
                                <w:numPr>
                                  <w:ilvl w:val="0"/>
                                  <w:numId w:val="17"/>
                                </w:numPr>
                                <w:spacing w:after="0" w:line="240" w:lineRule="auto"/>
                                <w:jc w:val="both"/>
                                <w:rPr>
                                  <w:rFonts w:ascii="Times New Roman" w:hAnsi="Times New Roman" w:cs="Times New Roman"/>
                                  <w:sz w:val="28"/>
                                  <w:szCs w:val="28"/>
                                </w:rPr>
                              </w:pPr>
                              <w:r w:rsidRPr="001978AC">
                                <w:rPr>
                                  <w:rFonts w:ascii="Times New Roman" w:eastAsia="Times New Roman" w:hAnsi="Times New Roman" w:cs="Times New Roman"/>
                                  <w:color w:val="000000"/>
                                  <w:sz w:val="28"/>
                                  <w:szCs w:val="28"/>
                                  <w:lang w:val="uk-UA" w:eastAsia="uk-UA"/>
                                </w:rPr>
                                <w:t>Розширився зміст тендерних досліджень.</w:t>
                              </w:r>
                            </w:p>
                          </w:txbxContent>
                        </wps:txbx>
                        <wps:bodyPr rot="0" vert="horz" wrap="square" lIns="91440" tIns="45720" rIns="91440" bIns="45720" anchor="t" anchorCtr="0" upright="1">
                          <a:noAutofit/>
                        </wps:bodyPr>
                      </wps:wsp>
                      <wps:wsp>
                        <wps:cNvPr id="71" name="AutoShape 22"/>
                        <wps:cNvSpPr>
                          <a:spLocks noChangeArrowheads="1"/>
                        </wps:cNvSpPr>
                        <wps:spPr bwMode="auto">
                          <a:xfrm>
                            <a:off x="1789" y="12018"/>
                            <a:ext cx="9345" cy="2394"/>
                          </a:xfrm>
                          <a:prstGeom prst="roundRect">
                            <a:avLst>
                              <a:gd name="adj" fmla="val 16667"/>
                            </a:avLst>
                          </a:prstGeom>
                          <a:solidFill>
                            <a:srgbClr val="FFFFFF"/>
                          </a:solidFill>
                          <a:ln w="9525">
                            <a:solidFill>
                              <a:srgbClr val="000000"/>
                            </a:solidFill>
                            <a:round/>
                            <a:headEnd/>
                            <a:tailEnd/>
                          </a:ln>
                        </wps:spPr>
                        <wps:txbx>
                          <w:txbxContent>
                            <w:p w:rsidR="00390BEA" w:rsidRPr="001978AC" w:rsidRDefault="00390BEA" w:rsidP="001978AC">
                              <w:pPr>
                                <w:pStyle w:val="Bodytext2"/>
                                <w:spacing w:after="12" w:line="300" w:lineRule="exact"/>
                                <w:ind w:left="1800"/>
                                <w:jc w:val="left"/>
                                <w:rPr>
                                  <w:rFonts w:hAnsi="Times New Roman"/>
                                  <w:sz w:val="28"/>
                                  <w:szCs w:val="28"/>
                                </w:rPr>
                              </w:pPr>
                              <w:r w:rsidRPr="001978AC">
                                <w:rPr>
                                  <w:rFonts w:hAnsi="Times New Roman"/>
                                  <w:sz w:val="28"/>
                                  <w:szCs w:val="28"/>
                                </w:rPr>
                                <w:t>VI стадія (кінець 1990-х рр. - наш час)</w:t>
                              </w:r>
                            </w:p>
                            <w:p w:rsidR="00390BEA" w:rsidRPr="001978AC" w:rsidRDefault="00390BEA" w:rsidP="001978AC">
                              <w:pPr>
                                <w:pStyle w:val="Bodytext2"/>
                                <w:numPr>
                                  <w:ilvl w:val="0"/>
                                  <w:numId w:val="18"/>
                                </w:numPr>
                                <w:spacing w:line="240" w:lineRule="auto"/>
                                <w:ind w:left="714" w:hanging="357"/>
                                <w:rPr>
                                  <w:rFonts w:hAnsi="Times New Roman"/>
                                  <w:sz w:val="28"/>
                                  <w:szCs w:val="28"/>
                                </w:rPr>
                              </w:pPr>
                              <w:r w:rsidRPr="001978AC">
                                <w:rPr>
                                  <w:rFonts w:hAnsi="Times New Roman"/>
                                  <w:sz w:val="28"/>
                                  <w:szCs w:val="28"/>
                                </w:rPr>
                                <w:t>Зростання уваги до жіночих проблем, які почали носити міжнародний характер;</w:t>
                              </w:r>
                            </w:p>
                            <w:p w:rsidR="00390BEA" w:rsidRPr="001978AC" w:rsidRDefault="00390BEA" w:rsidP="001978AC">
                              <w:pPr>
                                <w:pStyle w:val="ae"/>
                                <w:numPr>
                                  <w:ilvl w:val="0"/>
                                  <w:numId w:val="18"/>
                                </w:numPr>
                                <w:spacing w:after="0" w:line="240" w:lineRule="auto"/>
                                <w:ind w:left="714" w:hanging="357"/>
                                <w:jc w:val="both"/>
                                <w:rPr>
                                  <w:rFonts w:ascii="Times New Roman" w:hAnsi="Times New Roman" w:cs="Times New Roman"/>
                                  <w:sz w:val="28"/>
                                  <w:szCs w:val="28"/>
                                </w:rPr>
                              </w:pPr>
                              <w:r w:rsidRPr="00EC3F86">
                                <w:rPr>
                                  <w:rFonts w:ascii="Times New Roman" w:hAnsi="Times New Roman" w:cs="Times New Roman"/>
                                  <w:sz w:val="28"/>
                                  <w:szCs w:val="28"/>
                                  <w:lang w:val="uk-UA"/>
                                </w:rPr>
                                <w:t>Г</w:t>
                              </w:r>
                              <w:r w:rsidRPr="001978AC">
                                <w:rPr>
                                  <w:rFonts w:ascii="Times New Roman" w:hAnsi="Times New Roman" w:cs="Times New Roman"/>
                                  <w:sz w:val="28"/>
                                  <w:szCs w:val="28"/>
                                </w:rPr>
                                <w:t>ендерні дослідження тепер присвячені політиці, проблемам дискримінації жінок і сексуальних меншин на ринку праці, проблем мілітаризму, біженців, репродуктивних прав, сім'ї.</w:t>
                              </w:r>
                            </w:p>
                          </w:txbxContent>
                        </wps:txbx>
                        <wps:bodyPr rot="0" vert="horz" wrap="square" lIns="91440" tIns="45720" rIns="91440" bIns="45720" anchor="t" anchorCtr="0" upright="1">
                          <a:noAutofit/>
                        </wps:bodyPr>
                      </wps:wsp>
                      <wps:wsp>
                        <wps:cNvPr id="72" name="AutoShape 23"/>
                        <wps:cNvSpPr>
                          <a:spLocks noChangeArrowheads="1"/>
                        </wps:cNvSpPr>
                        <wps:spPr bwMode="auto">
                          <a:xfrm>
                            <a:off x="5742" y="4873"/>
                            <a:ext cx="1440" cy="62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AutoShape 25"/>
                        <wps:cNvSpPr>
                          <a:spLocks noChangeArrowheads="1"/>
                        </wps:cNvSpPr>
                        <wps:spPr bwMode="auto">
                          <a:xfrm>
                            <a:off x="5742" y="8202"/>
                            <a:ext cx="1440" cy="62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4" name="AutoShape 26"/>
                        <wps:cNvSpPr>
                          <a:spLocks noChangeArrowheads="1"/>
                        </wps:cNvSpPr>
                        <wps:spPr bwMode="auto">
                          <a:xfrm>
                            <a:off x="5742" y="11398"/>
                            <a:ext cx="1440" cy="62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left:0;text-align:left;margin-left:4.4pt;margin-top:12.75pt;width:467.45pt;height:602.85pt;z-index:251674112" coordorigin="1785,2355" coordsize="9349,12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">
                <v:roundrect id="AutoShape 18" o:spid="_x0000_s1027" style="position:absolute;left:1785;top:2355;width:9345;height:251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JEcAA&#10;AADbAAAADwAAAGRycy9kb3ducmV2LnhtbERPz2vCMBS+C/4P4Qm7aeJA0c4oMtjwNqwePL41b21Z&#10;81KTtHb7681B8Pjx/d7sBtuInnyoHWuYzxQI4sKZmksN59PHdAUiRGSDjWPS8EcBdtvxaIOZcTc+&#10;Up/HUqQQDhlqqGJsMylDUZHFMHMtceJ+nLcYE/SlNB5vKdw28lWppbRYc2qosKX3iorfvLMaCqM6&#10;5S/91/p7EfP/vruy/Lxq/TIZ9m8gIg3xKX64D0bDMo1NX9IPkN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AJEcAAAADbAAAADwAAAAAAAAAAAAAAAACYAgAAZHJzL2Rvd25y&#10;ZXYueG1sUEsFBgAAAAAEAAQA9QAAAIUDAAAAAA==&#10;">
                  <v:textbox>
                    <w:txbxContent>
                      <w:p w:rsidR="00390BEA" w:rsidRPr="001978AC" w:rsidRDefault="00390BEA" w:rsidP="001978AC">
                        <w:pPr>
                          <w:spacing w:after="0" w:line="240" w:lineRule="auto"/>
                          <w:jc w:val="center"/>
                          <w:rPr>
                            <w:rFonts w:ascii="Times New Roman" w:hAnsi="Times New Roman" w:cs="Times New Roman"/>
                            <w:sz w:val="28"/>
                            <w:szCs w:val="28"/>
                            <w:lang w:val="ru-RU"/>
                          </w:rPr>
                        </w:pPr>
                        <w:r w:rsidRPr="001978AC">
                          <w:rPr>
                            <w:rFonts w:ascii="Times New Roman" w:hAnsi="Times New Roman" w:cs="Times New Roman"/>
                            <w:sz w:val="28"/>
                            <w:szCs w:val="28"/>
                            <w:lang w:val="ru-RU"/>
                          </w:rPr>
                          <w:t>І стадія (1970 – початок 1980-х рр.)</w:t>
                        </w:r>
                      </w:p>
                      <w:p w:rsidR="00390BEA" w:rsidRPr="001978AC" w:rsidRDefault="00390BEA" w:rsidP="001978AC">
                        <w:pPr>
                          <w:pStyle w:val="Bodytext2"/>
                          <w:numPr>
                            <w:ilvl w:val="0"/>
                            <w:numId w:val="15"/>
                          </w:numPr>
                          <w:spacing w:line="240" w:lineRule="auto"/>
                          <w:rPr>
                            <w:rFonts w:hAnsi="Times New Roman"/>
                            <w:sz w:val="28"/>
                            <w:szCs w:val="28"/>
                          </w:rPr>
                        </w:pPr>
                        <w:r w:rsidRPr="001978AC">
                          <w:rPr>
                            <w:rFonts w:hAnsi="Times New Roman"/>
                            <w:sz w:val="28"/>
                            <w:szCs w:val="28"/>
                          </w:rPr>
                          <w:t>Розвиток жіночих досліджень, основним напрямком яких був фемінізм, який став не тільки автономною областю знань, а й свого роду, ідеологічно та інтелектуально замкнутою сферою.</w:t>
                        </w:r>
                      </w:p>
                      <w:p w:rsidR="00390BEA" w:rsidRPr="001978AC" w:rsidRDefault="00390BEA" w:rsidP="001978AC">
                        <w:pPr>
                          <w:pStyle w:val="ae"/>
                          <w:numPr>
                            <w:ilvl w:val="0"/>
                            <w:numId w:val="15"/>
                          </w:numPr>
                          <w:spacing w:after="0" w:line="240" w:lineRule="auto"/>
                          <w:jc w:val="both"/>
                          <w:rPr>
                            <w:rFonts w:ascii="Times New Roman" w:hAnsi="Times New Roman" w:cs="Times New Roman"/>
                            <w:sz w:val="28"/>
                            <w:szCs w:val="28"/>
                            <w:lang w:val="ru-RU"/>
                          </w:rPr>
                        </w:pPr>
                        <w:r w:rsidRPr="001978AC">
                          <w:rPr>
                            <w:rFonts w:ascii="Times New Roman" w:hAnsi="Times New Roman" w:cs="Times New Roman"/>
                            <w:sz w:val="28"/>
                            <w:szCs w:val="28"/>
                          </w:rPr>
                          <w:t>Виникало питання: чи можливе вивчення жіночих проблем відокремлено від чоловічих?</w:t>
                        </w:r>
                      </w:p>
                    </w:txbxContent>
                  </v:textbox>
                </v:roundrect>
                <v:roundrect id="AutoShape 20" o:spid="_x0000_s1028" style="position:absolute;left:1785;top:5503;width:9345;height:269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sisMA&#10;AADbAAAADwAAAGRycy9kb3ducmV2LnhtbESPQWsCMRSE7wX/Q3iCt5pYUOpqFBEq3kq3Hjw+N8/d&#10;xc3LmmTXbX99Uyj0OMzMN8x6O9hG9ORD7VjDbKpAEBfO1FxqOH2+Pb+CCBHZYOOYNHxRgO1m9LTG&#10;zLgHf1Cfx1IkCIcMNVQxtpmUoajIYpi6ljh5V+ctxiR9KY3HR4LbRr4otZAWa04LFba0r6i45Z3V&#10;UBjVKX/u35eXecy/++7O8nDXejIedisQkYb4H/5rH42GxR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ysisMAAADbAAAADwAAAAAAAAAAAAAAAACYAgAAZHJzL2Rv&#10;d25yZXYueG1sUEsFBgAAAAAEAAQA9QAAAIgDAAAAAA==&#10;">
                  <v:textbox>
                    <w:txbxContent>
                      <w:p w:rsidR="00390BEA" w:rsidRPr="001978AC" w:rsidRDefault="00390BEA" w:rsidP="001978A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ru-RU" w:eastAsia="uk-UA"/>
                          </w:rPr>
                          <w:t>ІІ</w:t>
                        </w:r>
                        <w:r w:rsidRPr="001978AC">
                          <w:rPr>
                            <w:rFonts w:ascii="Times New Roman" w:eastAsia="Times New Roman" w:hAnsi="Times New Roman" w:cs="Times New Roman"/>
                            <w:color w:val="000000"/>
                            <w:sz w:val="28"/>
                            <w:szCs w:val="28"/>
                            <w:lang w:val="uk-UA" w:eastAsia="uk-UA"/>
                          </w:rPr>
                          <w:t xml:space="preserve"> стадія (1980-ті рр.)</w:t>
                        </w:r>
                      </w:p>
                      <w:p w:rsidR="00390BEA" w:rsidRPr="001978AC" w:rsidRDefault="00390BEA" w:rsidP="001978AC">
                        <w:pPr>
                          <w:pStyle w:val="ae"/>
                          <w:widowControl w:val="0"/>
                          <w:numPr>
                            <w:ilvl w:val="0"/>
                            <w:numId w:val="16"/>
                          </w:numPr>
                          <w:shd w:val="clear" w:color="auto" w:fill="FFFFFF"/>
                          <w:autoSpaceDE w:val="0"/>
                          <w:autoSpaceDN w:val="0"/>
                          <w:adjustRightInd w:val="0"/>
                          <w:spacing w:after="0" w:line="240" w:lineRule="auto"/>
                          <w:ind w:left="714" w:hanging="357"/>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Визнання «жіночих досліджень», як суттєвий вплив на розвиток різних галузей науки.</w:t>
                        </w:r>
                      </w:p>
                      <w:p w:rsidR="00390BEA" w:rsidRPr="001978AC" w:rsidRDefault="00390BEA" w:rsidP="001978AC">
                        <w:pPr>
                          <w:pStyle w:val="ae"/>
                          <w:widowControl w:val="0"/>
                          <w:numPr>
                            <w:ilvl w:val="0"/>
                            <w:numId w:val="16"/>
                          </w:numPr>
                          <w:shd w:val="clear" w:color="auto" w:fill="FFFFFF"/>
                          <w:autoSpaceDE w:val="0"/>
                          <w:autoSpaceDN w:val="0"/>
                          <w:adjustRightInd w:val="0"/>
                          <w:spacing w:after="0" w:line="240" w:lineRule="auto"/>
                          <w:ind w:left="714" w:hanging="357"/>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Виникнення «чоловічих досліджень» (андрологія), як протиставлення «жіночим дослідженням»;</w:t>
                        </w:r>
                      </w:p>
                      <w:p w:rsidR="00390BEA" w:rsidRPr="001978AC" w:rsidRDefault="00390BEA" w:rsidP="001978AC">
                        <w:pPr>
                          <w:pStyle w:val="ae"/>
                          <w:numPr>
                            <w:ilvl w:val="0"/>
                            <w:numId w:val="16"/>
                          </w:numPr>
                          <w:spacing w:after="0" w:line="240" w:lineRule="auto"/>
                          <w:ind w:left="714" w:hanging="357"/>
                          <w:jc w:val="both"/>
                          <w:rPr>
                            <w:rFonts w:ascii="Times New Roman" w:hAnsi="Times New Roman" w:cs="Times New Roman"/>
                            <w:sz w:val="28"/>
                            <w:szCs w:val="28"/>
                          </w:rPr>
                        </w:pPr>
                        <w:r w:rsidRPr="001978AC">
                          <w:rPr>
                            <w:rFonts w:ascii="Times New Roman" w:eastAsia="Times New Roman" w:hAnsi="Times New Roman" w:cs="Times New Roman"/>
                            <w:color w:val="000000"/>
                            <w:sz w:val="28"/>
                            <w:szCs w:val="28"/>
                            <w:lang w:val="uk-UA" w:eastAsia="uk-UA"/>
                          </w:rPr>
                          <w:t>Виникнення розбіжностей поглядів, серед прихильників фемінізму.</w:t>
                        </w:r>
                      </w:p>
                      <w:p w:rsidR="00390BEA" w:rsidRDefault="00390BEA"/>
                    </w:txbxContent>
                  </v:textbox>
                </v:roundrect>
                <v:roundrect id="AutoShape 21" o:spid="_x0000_s1029" style="position:absolute;left:1787;top:8820;width:9345;height:25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ysAA&#10;AADbAAAADwAAAGRycy9kb3ducmV2LnhtbERPz2vCMBS+D/Y/hDfwNpMNdFs1yhgo3sS6w47P5tkW&#10;m5eapLX615uDsOPH93u+HGwjevKhdqzhbaxAEBfO1Fxq+N2vXj9BhIhssHFMGq4UYLl4fppjZtyF&#10;d9TnsRQphEOGGqoY20zKUFRkMYxdS5y4o/MWY4K+lMbjJYXbRr4rNZUWa04NFbb0U1FxyjuroTCq&#10;U/6v334dJjG/9d2Z5fqs9ehl+J6BiDTEf/HDvTEaPt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TysAAAADbAAAADwAAAAAAAAAAAAAAAACYAgAAZHJzL2Rvd25y&#10;ZXYueG1sUEsFBgAAAAAEAAQA9QAAAIUDAAAAAA==&#10;">
                  <v:textbox>
                    <w:txbxContent>
                      <w:p w:rsidR="00390BEA" w:rsidRPr="001978AC" w:rsidRDefault="00390BEA" w:rsidP="001978AC">
                        <w:pPr>
                          <w:pStyle w:val="ae"/>
                          <w:widowControl w:val="0"/>
                          <w:shd w:val="clear" w:color="auto" w:fill="FFFFFF"/>
                          <w:autoSpaceDE w:val="0"/>
                          <w:autoSpaceDN w:val="0"/>
                          <w:adjustRightInd w:val="0"/>
                          <w:spacing w:after="0" w:line="410" w:lineRule="exact"/>
                          <w:ind w:left="2160"/>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І</w:t>
                        </w:r>
                        <w:r w:rsidRPr="001978AC">
                          <w:rPr>
                            <w:rFonts w:ascii="Times New Roman" w:eastAsia="Times New Roman" w:hAnsi="Times New Roman" w:cs="Times New Roman"/>
                            <w:color w:val="000000"/>
                            <w:sz w:val="28"/>
                            <w:szCs w:val="28"/>
                            <w:lang w:val="ru-RU" w:eastAsia="uk-UA"/>
                          </w:rPr>
                          <w:t>ІІ</w:t>
                        </w:r>
                        <w:r w:rsidRPr="001978AC">
                          <w:rPr>
                            <w:rFonts w:ascii="Times New Roman" w:eastAsia="Times New Roman" w:hAnsi="Times New Roman" w:cs="Times New Roman"/>
                            <w:color w:val="000000"/>
                            <w:sz w:val="28"/>
                            <w:szCs w:val="28"/>
                            <w:lang w:val="uk-UA" w:eastAsia="uk-UA"/>
                          </w:rPr>
                          <w:t xml:space="preserve"> стадія (кінець 1980-х - початок 1990-х рр.)</w:t>
                        </w:r>
                      </w:p>
                      <w:p w:rsidR="00390BEA" w:rsidRPr="001978AC" w:rsidRDefault="00390BEA" w:rsidP="001978AC">
                        <w:pPr>
                          <w:pStyle w:val="ae"/>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 xml:space="preserve">Перехід до аналізу </w:t>
                        </w:r>
                        <w:r>
                          <w:rPr>
                            <w:rFonts w:ascii="Times New Roman" w:eastAsia="Times New Roman" w:hAnsi="Times New Roman" w:cs="Times New Roman"/>
                            <w:color w:val="000000"/>
                            <w:sz w:val="28"/>
                            <w:szCs w:val="28"/>
                            <w:lang w:val="ru-RU" w:eastAsia="uk-UA"/>
                          </w:rPr>
                          <w:t>г</w:t>
                        </w:r>
                        <w:r>
                          <w:rPr>
                            <w:rFonts w:ascii="Times New Roman" w:eastAsia="Times New Roman" w:hAnsi="Times New Roman" w:cs="Times New Roman"/>
                            <w:color w:val="000000"/>
                            <w:sz w:val="28"/>
                            <w:szCs w:val="28"/>
                            <w:lang w:val="uk-UA" w:eastAsia="uk-UA"/>
                          </w:rPr>
                          <w:t>ендерних систем (почали в</w:t>
                        </w:r>
                        <w:r>
                          <w:rPr>
                            <w:rFonts w:ascii="Times New Roman" w:eastAsia="Times New Roman" w:hAnsi="Times New Roman" w:cs="Times New Roman"/>
                            <w:color w:val="000000"/>
                            <w:sz w:val="28"/>
                            <w:szCs w:val="28"/>
                            <w:lang w:val="ru-RU" w:eastAsia="uk-UA"/>
                          </w:rPr>
                          <w:t>иявляти</w:t>
                        </w:r>
                        <w:r w:rsidRPr="001978AC">
                          <w:rPr>
                            <w:rFonts w:ascii="Times New Roman" w:eastAsia="Times New Roman" w:hAnsi="Times New Roman" w:cs="Times New Roman"/>
                            <w:color w:val="000000"/>
                            <w:sz w:val="28"/>
                            <w:szCs w:val="28"/>
                            <w:lang w:val="uk-UA" w:eastAsia="uk-UA"/>
                          </w:rPr>
                          <w:t xml:space="preserve"> й аналізувати тендерний вимір різних аспектів соціуму і культури);</w:t>
                        </w:r>
                      </w:p>
                      <w:p w:rsidR="00390BEA" w:rsidRPr="001978AC" w:rsidRDefault="00390BEA" w:rsidP="001978AC">
                        <w:pPr>
                          <w:pStyle w:val="ae"/>
                          <w:widowControl w:val="0"/>
                          <w:numPr>
                            <w:ilvl w:val="0"/>
                            <w:numId w:val="17"/>
                          </w:num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val="uk-UA" w:eastAsia="uk-UA"/>
                          </w:rPr>
                        </w:pPr>
                        <w:r w:rsidRPr="001978AC">
                          <w:rPr>
                            <w:rFonts w:ascii="Times New Roman" w:eastAsia="Times New Roman" w:hAnsi="Times New Roman" w:cs="Times New Roman"/>
                            <w:color w:val="000000"/>
                            <w:sz w:val="28"/>
                            <w:szCs w:val="28"/>
                            <w:lang w:val="uk-UA" w:eastAsia="uk-UA"/>
                          </w:rPr>
                          <w:t>Під тендером стали розуміти систему відносин, яка є основою стратифікації суспільства за ознакою статі;</w:t>
                        </w:r>
                      </w:p>
                      <w:p w:rsidR="00390BEA" w:rsidRPr="001978AC" w:rsidRDefault="00390BEA" w:rsidP="001978AC">
                        <w:pPr>
                          <w:pStyle w:val="ae"/>
                          <w:numPr>
                            <w:ilvl w:val="0"/>
                            <w:numId w:val="17"/>
                          </w:numPr>
                          <w:spacing w:after="0" w:line="240" w:lineRule="auto"/>
                          <w:jc w:val="both"/>
                          <w:rPr>
                            <w:rFonts w:ascii="Times New Roman" w:hAnsi="Times New Roman" w:cs="Times New Roman"/>
                            <w:sz w:val="28"/>
                            <w:szCs w:val="28"/>
                          </w:rPr>
                        </w:pPr>
                        <w:r w:rsidRPr="001978AC">
                          <w:rPr>
                            <w:rFonts w:ascii="Times New Roman" w:eastAsia="Times New Roman" w:hAnsi="Times New Roman" w:cs="Times New Roman"/>
                            <w:color w:val="000000"/>
                            <w:sz w:val="28"/>
                            <w:szCs w:val="28"/>
                            <w:lang w:val="uk-UA" w:eastAsia="uk-UA"/>
                          </w:rPr>
                          <w:t>Розширився зміст тендерних досліджень.</w:t>
                        </w:r>
                      </w:p>
                    </w:txbxContent>
                  </v:textbox>
                </v:roundrect>
                <v:roundrect id="AutoShape 22" o:spid="_x0000_s1030" style="position:absolute;left:1789;top:12018;width:9345;height:23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M2UcMA&#10;AADbAAAADwAAAGRycy9kb3ducmV2LnhtbESPQWsCMRSE7wX/Q3hCbzWxYKurUUSo9Fa6evD43Dx3&#10;Fzcva5Jdt/31TaHQ4zAz3zCrzWAb0ZMPtWMN04kCQVw4U3Op4Xh4e5qDCBHZYOOYNHxRgM169LDC&#10;zLg7f1Kfx1IkCIcMNVQxtpmUoajIYpi4ljh5F+ctxiR9KY3He4LbRj4r9SIt1pwWKmxpV1FxzTur&#10;oTCqU/7UfyzOs5h/992N5f6m9eN42C5BRBrif/iv/W40vE7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M2UcMAAADbAAAADwAAAAAAAAAAAAAAAACYAgAAZHJzL2Rv&#10;d25yZXYueG1sUEsFBgAAAAAEAAQA9QAAAIgDAAAAAA==&#10;">
                  <v:textbox>
                    <w:txbxContent>
                      <w:p w:rsidR="00390BEA" w:rsidRPr="001978AC" w:rsidRDefault="00390BEA" w:rsidP="001978AC">
                        <w:pPr>
                          <w:pStyle w:val="Bodytext2"/>
                          <w:spacing w:after="12" w:line="300" w:lineRule="exact"/>
                          <w:ind w:left="1800"/>
                          <w:jc w:val="left"/>
                          <w:rPr>
                            <w:rFonts w:hAnsi="Times New Roman"/>
                            <w:sz w:val="28"/>
                            <w:szCs w:val="28"/>
                          </w:rPr>
                        </w:pPr>
                        <w:r w:rsidRPr="001978AC">
                          <w:rPr>
                            <w:rFonts w:hAnsi="Times New Roman"/>
                            <w:sz w:val="28"/>
                            <w:szCs w:val="28"/>
                          </w:rPr>
                          <w:t>VI стадія (кінець 1990-х рр. - наш час)</w:t>
                        </w:r>
                      </w:p>
                      <w:p w:rsidR="00390BEA" w:rsidRPr="001978AC" w:rsidRDefault="00390BEA" w:rsidP="001978AC">
                        <w:pPr>
                          <w:pStyle w:val="Bodytext2"/>
                          <w:numPr>
                            <w:ilvl w:val="0"/>
                            <w:numId w:val="18"/>
                          </w:numPr>
                          <w:spacing w:line="240" w:lineRule="auto"/>
                          <w:ind w:left="714" w:hanging="357"/>
                          <w:rPr>
                            <w:rFonts w:hAnsi="Times New Roman"/>
                            <w:sz w:val="28"/>
                            <w:szCs w:val="28"/>
                          </w:rPr>
                        </w:pPr>
                        <w:r w:rsidRPr="001978AC">
                          <w:rPr>
                            <w:rFonts w:hAnsi="Times New Roman"/>
                            <w:sz w:val="28"/>
                            <w:szCs w:val="28"/>
                          </w:rPr>
                          <w:t>Зростання уваги до жіночих проблем, які почали носити міжнародний характер;</w:t>
                        </w:r>
                      </w:p>
                      <w:p w:rsidR="00390BEA" w:rsidRPr="001978AC" w:rsidRDefault="00390BEA" w:rsidP="001978AC">
                        <w:pPr>
                          <w:pStyle w:val="ae"/>
                          <w:numPr>
                            <w:ilvl w:val="0"/>
                            <w:numId w:val="18"/>
                          </w:numPr>
                          <w:spacing w:after="0" w:line="240" w:lineRule="auto"/>
                          <w:ind w:left="714" w:hanging="357"/>
                          <w:jc w:val="both"/>
                          <w:rPr>
                            <w:rFonts w:ascii="Times New Roman" w:hAnsi="Times New Roman" w:cs="Times New Roman"/>
                            <w:sz w:val="28"/>
                            <w:szCs w:val="28"/>
                          </w:rPr>
                        </w:pPr>
                        <w:r w:rsidRPr="00EC3F86">
                          <w:rPr>
                            <w:rFonts w:ascii="Times New Roman" w:hAnsi="Times New Roman" w:cs="Times New Roman"/>
                            <w:sz w:val="28"/>
                            <w:szCs w:val="28"/>
                            <w:lang w:val="uk-UA"/>
                          </w:rPr>
                          <w:t>Г</w:t>
                        </w:r>
                        <w:r w:rsidRPr="001978AC">
                          <w:rPr>
                            <w:rFonts w:ascii="Times New Roman" w:hAnsi="Times New Roman" w:cs="Times New Roman"/>
                            <w:sz w:val="28"/>
                            <w:szCs w:val="28"/>
                          </w:rPr>
                          <w:t>ендерні дослідження тепер присвячені політиці, проблемам дискримінації жінок і сексуальних меншин на ринку праці, проблем мілітаризму, біженців, репродуктивних прав, сім'ї.</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 o:spid="_x0000_s1031" type="#_x0000_t67" style="position:absolute;left:5742;top:4873;width:144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LHMEA&#10;AADbAAAADwAAAGRycy9kb3ducmV2LnhtbESP0WoCMRRE3wv+Q7gF32riKlW3RpGC4ltR9wMum9vd&#10;0M3NkqS6/r0RCn0cZuYMs94OrhNXCtF61jCdKBDEtTeWGw3VZf+2BBETssHOM2m4U4TtZvSyxtL4&#10;G5/oek6NyBCOJWpoU+pLKWPdksM48T1x9r59cJiyDI00AW8Z7jpZKPUuHVrOCy329NlS/XP+dRps&#10;dVHDaXWf47RRM/VVHTjYQuvx67D7AJFoSP/hv/bRaFgU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gCxzBAAAA2wAAAA8AAAAAAAAAAAAAAAAAmAIAAGRycy9kb3du&#10;cmV2LnhtbFBLBQYAAAAABAAEAPUAAACGAwAAAAA=&#10;"/>
                <v:shape id="AutoShape 25" o:spid="_x0000_s1032" type="#_x0000_t67" style="position:absolute;left:5742;top:8202;width:144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uh8EA&#10;AADbAAAADwAAAGRycy9kb3ducmV2LnhtbESP3WoCMRSE7wu+QzhC72riD21djSKC4l1R9wEOm+Nu&#10;cHOyJFHXt2+EQi+HmfmGWa5714o7hWg9axiPFAjiyhvLtYbyvPv4BhETssHWM2l4UoT1avC2xML4&#10;Bx/pfkq1yBCOBWpoUuoKKWPVkMM48h1x9i4+OExZhlqagI8Md62cKPUpHVrOCw12tG2oup5uToMt&#10;z6o/zp8zHNdqqn7KPQc70fp92G8WIBL16T/81z4YDV9TeH3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rofBAAAA2wAAAA8AAAAAAAAAAAAAAAAAmAIAAGRycy9kb3du&#10;cmV2LnhtbFBLBQYAAAAABAAEAPUAAACGAwAAAAA=&#10;"/>
                <v:shape id="AutoShape 26" o:spid="_x0000_s1033" type="#_x0000_t67" style="position:absolute;left:5742;top:11398;width:144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288EA&#10;AADbAAAADwAAAGRycy9kb3ducmV2LnhtbESP0WoCMRRE3wv+Q7hC32qilbauRhFB6VtR9wMum+tu&#10;cHOzJFHXvzcFwcdhZs4wi1XvWnGlEK1nDeORAkFceWO51lAetx8/IGJCNth6Jg13irBaDt4WWBh/&#10;4z1dD6kWGcKxQA1NSl0hZawachhHviPO3skHhynLUEsT8JbhrpUTpb6kQ8t5ocGONg1V58PFabDl&#10;UfX72X2K41p9qr9yx8FOtH4f9us5iER9eoWf7V+j4XsK/1/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NvPBAAAA2wAAAA8AAAAAAAAAAAAAAAAAmAIAAGRycy9kb3du&#10;cmV2LnhtbFBLBQYAAAAABAAEAPUAAACGAwAAAAA=&#10;"/>
              </v:group>
            </w:pict>
          </mc:Fallback>
        </mc:AlternateContent>
      </w:r>
    </w:p>
    <w:p w:rsidR="00CE7CFC" w:rsidRPr="003E2DC4" w:rsidRDefault="00CE7CFC" w:rsidP="0024392C">
      <w:pPr>
        <w:spacing w:after="0" w:line="360" w:lineRule="auto"/>
        <w:ind w:firstLine="709"/>
        <w:jc w:val="both"/>
        <w:rPr>
          <w:rFonts w:ascii="Times New Roman" w:hAnsi="Times New Roman" w:cs="Times New Roman"/>
          <w:sz w:val="28"/>
          <w:szCs w:val="28"/>
          <w:lang w:val="uk-UA"/>
        </w:rPr>
      </w:pPr>
    </w:p>
    <w:p w:rsidR="00CE7CFC" w:rsidRPr="003E2DC4" w:rsidRDefault="00CE7CFC" w:rsidP="0024392C">
      <w:pPr>
        <w:spacing w:after="0" w:line="360" w:lineRule="auto"/>
        <w:ind w:firstLine="709"/>
        <w:jc w:val="both"/>
        <w:rPr>
          <w:rFonts w:ascii="Times New Roman" w:hAnsi="Times New Roman" w:cs="Times New Roman"/>
          <w:sz w:val="28"/>
          <w:szCs w:val="28"/>
          <w:lang w:val="uk-UA"/>
        </w:rPr>
      </w:pPr>
    </w:p>
    <w:p w:rsidR="00CE7CFC" w:rsidRPr="003E2DC4" w:rsidRDefault="00CE7CFC" w:rsidP="0024392C">
      <w:pPr>
        <w:spacing w:after="0" w:line="360" w:lineRule="auto"/>
        <w:ind w:firstLine="709"/>
        <w:jc w:val="both"/>
        <w:rPr>
          <w:rFonts w:ascii="Times New Roman" w:hAnsi="Times New Roman" w:cs="Times New Roman"/>
          <w:sz w:val="28"/>
          <w:szCs w:val="28"/>
          <w:lang w:val="uk-UA"/>
        </w:rPr>
      </w:pPr>
    </w:p>
    <w:p w:rsidR="00CE7CFC" w:rsidRPr="003E2DC4" w:rsidRDefault="00CE7CFC" w:rsidP="0024392C">
      <w:pPr>
        <w:spacing w:after="0" w:line="360" w:lineRule="auto"/>
        <w:ind w:firstLine="709"/>
        <w:jc w:val="both"/>
        <w:rPr>
          <w:rFonts w:ascii="Times New Roman" w:hAnsi="Times New Roman" w:cs="Times New Roman"/>
          <w:sz w:val="28"/>
          <w:szCs w:val="28"/>
          <w:lang w:val="uk-UA"/>
        </w:rPr>
      </w:pPr>
    </w:p>
    <w:p w:rsidR="00CE7CFC" w:rsidRPr="003E2DC4" w:rsidRDefault="00CE7CFC" w:rsidP="0024392C">
      <w:pPr>
        <w:spacing w:after="0" w:line="360" w:lineRule="auto"/>
        <w:ind w:firstLine="709"/>
        <w:jc w:val="both"/>
        <w:rPr>
          <w:rFonts w:ascii="Times New Roman" w:hAnsi="Times New Roman" w:cs="Times New Roman"/>
          <w:sz w:val="28"/>
          <w:szCs w:val="28"/>
          <w:lang w:val="uk-UA"/>
        </w:rPr>
      </w:pPr>
    </w:p>
    <w:p w:rsidR="005441AC" w:rsidRPr="003E2DC4" w:rsidRDefault="005441AC"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noProof/>
          <w:lang w:val="uk-UA" w:eastAsia="ru-RU"/>
        </w:rPr>
      </w:pPr>
    </w:p>
    <w:p w:rsidR="00A77B77" w:rsidRPr="003E2DC4" w:rsidRDefault="00A77B77" w:rsidP="0024392C">
      <w:pPr>
        <w:spacing w:after="0" w:line="360" w:lineRule="auto"/>
        <w:ind w:firstLine="142"/>
        <w:jc w:val="both"/>
        <w:rPr>
          <w:rFonts w:ascii="Times New Roman" w:hAnsi="Times New Roman" w:cs="Times New Roman"/>
          <w:sz w:val="28"/>
          <w:szCs w:val="28"/>
          <w:lang w:val="uk-UA"/>
        </w:rPr>
      </w:pPr>
    </w:p>
    <w:p w:rsidR="00583343" w:rsidRPr="00583343" w:rsidRDefault="00583343" w:rsidP="0024392C">
      <w:pPr>
        <w:spacing w:after="0" w:line="360" w:lineRule="auto"/>
        <w:ind w:firstLine="709"/>
        <w:jc w:val="both"/>
        <w:outlineLvl w:val="0"/>
        <w:rPr>
          <w:rFonts w:ascii="Times New Roman" w:hAnsi="Times New Roman" w:cs="Times New Roman"/>
          <w:sz w:val="16"/>
          <w:szCs w:val="16"/>
          <w:lang w:val="uk-UA"/>
        </w:rPr>
      </w:pPr>
    </w:p>
    <w:p w:rsidR="005441AC" w:rsidRPr="003E2DC4" w:rsidRDefault="004B6F6D" w:rsidP="0024392C">
      <w:pPr>
        <w:spacing w:after="0" w:line="360" w:lineRule="auto"/>
        <w:ind w:firstLine="709"/>
        <w:jc w:val="both"/>
        <w:outlineLvl w:val="0"/>
        <w:rPr>
          <w:rFonts w:ascii="Times New Roman" w:hAnsi="Times New Roman" w:cs="Times New Roman"/>
          <w:sz w:val="28"/>
          <w:szCs w:val="28"/>
          <w:lang w:val="uk-UA"/>
        </w:rPr>
      </w:pPr>
      <w:r w:rsidRPr="003E2DC4">
        <w:rPr>
          <w:rFonts w:ascii="Times New Roman" w:hAnsi="Times New Roman" w:cs="Times New Roman"/>
          <w:sz w:val="28"/>
          <w:szCs w:val="28"/>
          <w:lang w:val="uk-UA"/>
        </w:rPr>
        <w:t>Рис</w:t>
      </w:r>
      <w:r w:rsidR="00727251">
        <w:rPr>
          <w:rFonts w:ascii="Times New Roman" w:hAnsi="Times New Roman" w:cs="Times New Roman"/>
          <w:sz w:val="28"/>
          <w:szCs w:val="28"/>
          <w:lang w:val="uk-UA"/>
        </w:rPr>
        <w:t xml:space="preserve">унок </w:t>
      </w:r>
      <w:r w:rsidRPr="003E2DC4">
        <w:rPr>
          <w:rFonts w:ascii="Times New Roman" w:hAnsi="Times New Roman" w:cs="Times New Roman"/>
          <w:sz w:val="28"/>
          <w:szCs w:val="28"/>
          <w:lang w:val="uk-UA"/>
        </w:rPr>
        <w:t xml:space="preserve">1.1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sz w:val="28"/>
          <w:szCs w:val="28"/>
          <w:lang w:val="uk-UA"/>
        </w:rPr>
        <w:t>Стадії розвитку та впровадження гендерних досліджень в світі</w:t>
      </w:r>
      <w:r w:rsidR="00843DF7" w:rsidRPr="003E2DC4">
        <w:rPr>
          <w:rFonts w:ascii="Times New Roman" w:hAnsi="Times New Roman" w:cs="Times New Roman"/>
          <w:sz w:val="28"/>
          <w:szCs w:val="28"/>
          <w:lang w:val="uk-UA"/>
        </w:rPr>
        <w:t xml:space="preserve"> </w:t>
      </w:r>
    </w:p>
    <w:p w:rsidR="00562E20" w:rsidRDefault="00562E20" w:rsidP="00562E20">
      <w:pPr>
        <w:spacing w:after="0" w:line="360" w:lineRule="auto"/>
        <w:ind w:firstLine="708"/>
        <w:jc w:val="both"/>
        <w:rPr>
          <w:rFonts w:ascii="Times New Roman" w:hAnsi="Times New Roman" w:cs="Times New Roman"/>
          <w:sz w:val="28"/>
          <w:szCs w:val="28"/>
          <w:lang w:val="uk-UA"/>
        </w:rPr>
      </w:pPr>
    </w:p>
    <w:p w:rsidR="00562E20" w:rsidRPr="003E2DC4" w:rsidRDefault="00562E20" w:rsidP="00562E20">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Гендерна рівність – складова загального принципу рівності як принципу демократичної побудови суспільства. На сьогодні, дане поняття розуміють, як рівну міру свободи всіх і кожного – чоловіків і жінок [7, с. 104].</w:t>
      </w: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Гендерні ролі мають надзвичайно велике значення для нормальної соціалізації особистості серед безлічі засвоюваних людиною речей. Ці ролі тісно пов’язані з усвідомленням себе представником певної статі та з нормативами поведінки, характерної для представників цієї статі.</w:t>
      </w:r>
    </w:p>
    <w:p w:rsidR="005441AC" w:rsidRPr="003E2DC4" w:rsidRDefault="005441AC" w:rsidP="0024392C">
      <w:pPr>
        <w:spacing w:after="0" w:line="360" w:lineRule="auto"/>
        <w:ind w:firstLine="709"/>
        <w:jc w:val="both"/>
        <w:rPr>
          <w:rFonts w:ascii="Times New Roman" w:eastAsia="Times New Roman" w:hAnsi="Times New Roman" w:cs="Times New Roman"/>
          <w:sz w:val="28"/>
          <w:szCs w:val="28"/>
          <w:lang w:val="uk-UA"/>
        </w:rPr>
      </w:pPr>
    </w:p>
    <w:p w:rsidR="005441AC" w:rsidRPr="003E2DC4" w:rsidRDefault="004B6F6D" w:rsidP="0024392C">
      <w:pPr>
        <w:spacing w:after="0" w:line="360" w:lineRule="auto"/>
        <w:ind w:firstLine="709"/>
        <w:jc w:val="both"/>
        <w:rPr>
          <w:rFonts w:ascii="Times New Roman" w:hAnsi="Times New Roman" w:cs="Times New Roman"/>
          <w:b/>
          <w:sz w:val="28"/>
          <w:szCs w:val="28"/>
          <w:lang w:val="uk-UA"/>
        </w:rPr>
      </w:pPr>
      <w:r w:rsidRPr="003E2DC4">
        <w:rPr>
          <w:rFonts w:ascii="Times New Roman" w:eastAsia="Times New Roman" w:hAnsi="Times New Roman" w:cs="Times New Roman"/>
          <w:b/>
          <w:sz w:val="28"/>
          <w:szCs w:val="28"/>
          <w:lang w:val="uk-UA"/>
        </w:rPr>
        <w:t xml:space="preserve">1.2 </w:t>
      </w:r>
      <w:r w:rsidRPr="003E2DC4">
        <w:rPr>
          <w:rFonts w:ascii="Times New Roman" w:hAnsi="Times New Roman" w:cs="Times New Roman"/>
          <w:b/>
          <w:sz w:val="28"/>
          <w:szCs w:val="28"/>
          <w:lang w:val="uk-UA"/>
        </w:rPr>
        <w:t>Аспекти гендерних досліджень у виборі продуктів харчування</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Суспільні моделі чоловічих і жіночих ролей існують не просто як системи поглядів на норми гендерно-рольової поведінки. Вони діють як соціальні експектації, очікування, відіграють активну роль у формуванні соціальної поведінки людини. Якщо реальна поведінка не збігається з нормативною, то суспільство, по відношенню до цієї людини, проявляє неприязнь, осуд та певні психологічні санкції. Щоб цього уникнути, людина намагається відповіда</w:t>
      </w:r>
      <w:r w:rsidR="00380993" w:rsidRPr="003E2DC4">
        <w:rPr>
          <w:rFonts w:ascii="Times New Roman" w:hAnsi="Times New Roman" w:cs="Times New Roman"/>
          <w:sz w:val="28"/>
          <w:szCs w:val="28"/>
          <w:lang w:val="uk-UA"/>
        </w:rPr>
        <w:t>ти загальним сформованим нормам [17, с.24</w:t>
      </w:r>
      <w:r w:rsidRPr="003E2DC4">
        <w:rPr>
          <w:rFonts w:ascii="Times New Roman" w:hAnsi="Times New Roman" w:cs="Times New Roman"/>
          <w:sz w:val="28"/>
          <w:szCs w:val="28"/>
          <w:lang w:val="uk-UA"/>
        </w:rPr>
        <w:t>]</w:t>
      </w:r>
      <w:r w:rsidR="00380993" w:rsidRPr="003E2DC4">
        <w:rPr>
          <w:rFonts w:ascii="Times New Roman" w:hAnsi="Times New Roman" w:cs="Times New Roman"/>
          <w:sz w:val="28"/>
          <w:szCs w:val="28"/>
          <w:lang w:val="uk-UA"/>
        </w:rPr>
        <w:t>.</w:t>
      </w:r>
    </w:p>
    <w:p w:rsidR="00727251" w:rsidRDefault="004B6F6D" w:rsidP="00727251">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Теоретичне переосмислення принципу рівності незалежно від статі та формулювання проблеми гендерної рівності, по суті, зумовлює початок нового етапу в розвитку прав особи. На базі вже існуючих політичних, економічних та соціальних прав виникає нове покоління прав, яке має гендерний вимір: права особи-жінки та права особи-чоловіка. Жінка й чоловік є рівними, але відмінними, і вони рівноправні у своїй відмінності. Їхні відмінності – це особливості тієї чи іншої статі, і їх потрібно враховувати шляхом надання жінкам і чоловікам особливих груп прав і відповідних механізмів для реалізації цих прав. Водночас особливості жінки та чоловіка не мають бути протиставлені й використані для побудови соціальної ієрархії.</w:t>
      </w:r>
      <w:r w:rsidR="00727251">
        <w:rPr>
          <w:rFonts w:ascii="Times New Roman" w:hAnsi="Times New Roman" w:cs="Times New Roman"/>
          <w:sz w:val="28"/>
          <w:szCs w:val="28"/>
          <w:lang w:val="uk-UA"/>
        </w:rPr>
        <w:t xml:space="preserve"> </w:t>
      </w:r>
      <w:r w:rsidRPr="003E2DC4">
        <w:rPr>
          <w:rFonts w:ascii="Times New Roman" w:hAnsi="Times New Roman" w:cs="Times New Roman"/>
          <w:sz w:val="28"/>
          <w:szCs w:val="28"/>
          <w:lang w:val="uk-UA"/>
        </w:rPr>
        <w:t>Особливості чоловіків та жінок відрізняються в багатьох аспектах соціально-культурного життя, незважаючи на принцип гендерної рівності. Ці відмінності не залежать від економічних, політичних чи соціальних ситуацій як в країні, так і в світі в цілому.</w:t>
      </w:r>
      <w:r w:rsidR="00727251" w:rsidRPr="00727251">
        <w:rPr>
          <w:rFonts w:ascii="Times New Roman" w:hAnsi="Times New Roman" w:cs="Times New Roman"/>
          <w:sz w:val="28"/>
          <w:szCs w:val="28"/>
          <w:lang w:val="uk-UA"/>
        </w:rPr>
        <w:t xml:space="preserve"> </w:t>
      </w:r>
      <w:r w:rsidR="00727251">
        <w:rPr>
          <w:rFonts w:ascii="Times New Roman" w:hAnsi="Times New Roman" w:cs="Times New Roman"/>
          <w:sz w:val="28"/>
          <w:szCs w:val="28"/>
          <w:lang w:val="uk-UA"/>
        </w:rPr>
        <w:t>Т</w:t>
      </w:r>
      <w:r w:rsidR="00727251" w:rsidRPr="003E2DC4">
        <w:rPr>
          <w:rFonts w:ascii="Times New Roman" w:hAnsi="Times New Roman" w:cs="Times New Roman"/>
          <w:sz w:val="28"/>
          <w:szCs w:val="28"/>
          <w:lang w:val="uk-UA"/>
        </w:rPr>
        <w:t xml:space="preserve">ому </w:t>
      </w:r>
      <w:r w:rsidR="00727251" w:rsidRPr="003E2DC4">
        <w:rPr>
          <w:rFonts w:ascii="Times New Roman" w:hAnsi="Times New Roman" w:cs="Times New Roman"/>
          <w:sz w:val="28"/>
          <w:szCs w:val="28"/>
          <w:lang w:val="uk-UA"/>
        </w:rPr>
        <w:lastRenderedPageBreak/>
        <w:t>пров</w:t>
      </w:r>
      <w:r w:rsidR="00727251">
        <w:rPr>
          <w:rFonts w:ascii="Times New Roman" w:hAnsi="Times New Roman" w:cs="Times New Roman"/>
          <w:sz w:val="28"/>
          <w:szCs w:val="28"/>
          <w:lang w:val="uk-UA"/>
        </w:rPr>
        <w:t>едено</w:t>
      </w:r>
      <w:r w:rsidR="00727251" w:rsidRPr="003E2DC4">
        <w:rPr>
          <w:rFonts w:ascii="Times New Roman" w:hAnsi="Times New Roman" w:cs="Times New Roman"/>
          <w:sz w:val="28"/>
          <w:szCs w:val="28"/>
          <w:lang w:val="uk-UA"/>
        </w:rPr>
        <w:t xml:space="preserve"> аналіз пріоритетних виборів чоловіків та жінок, в </w:t>
      </w:r>
      <w:r w:rsidR="00727251">
        <w:rPr>
          <w:rFonts w:ascii="Times New Roman" w:hAnsi="Times New Roman" w:cs="Times New Roman"/>
          <w:sz w:val="28"/>
          <w:szCs w:val="28"/>
          <w:lang w:val="uk-UA"/>
        </w:rPr>
        <w:t xml:space="preserve">залежності з елементами, які </w:t>
      </w:r>
      <w:r w:rsidR="00727251" w:rsidRPr="003E2DC4">
        <w:rPr>
          <w:rFonts w:ascii="Times New Roman" w:hAnsi="Times New Roman" w:cs="Times New Roman"/>
          <w:sz w:val="28"/>
          <w:szCs w:val="28"/>
          <w:lang w:val="uk-UA"/>
        </w:rPr>
        <w:t>впли</w:t>
      </w:r>
      <w:r w:rsidR="00727251">
        <w:rPr>
          <w:rFonts w:ascii="Times New Roman" w:hAnsi="Times New Roman" w:cs="Times New Roman"/>
          <w:sz w:val="28"/>
          <w:szCs w:val="28"/>
          <w:lang w:val="uk-UA"/>
        </w:rPr>
        <w:t xml:space="preserve">вають </w:t>
      </w:r>
      <w:r w:rsidR="00727251" w:rsidRPr="003E2DC4">
        <w:rPr>
          <w:rFonts w:ascii="Times New Roman" w:hAnsi="Times New Roman" w:cs="Times New Roman"/>
          <w:sz w:val="28"/>
          <w:szCs w:val="28"/>
          <w:lang w:val="uk-UA"/>
        </w:rPr>
        <w:t xml:space="preserve">на вибір тих чи інших продуктів. Результати аналізу подані на  </w:t>
      </w:r>
      <w:r w:rsidR="00727251">
        <w:rPr>
          <w:rFonts w:ascii="Times New Roman" w:hAnsi="Times New Roman" w:cs="Times New Roman"/>
          <w:sz w:val="28"/>
          <w:szCs w:val="28"/>
          <w:lang w:val="uk-UA"/>
        </w:rPr>
        <w:t>р</w:t>
      </w:r>
      <w:r w:rsidR="00727251" w:rsidRPr="003E2DC4">
        <w:rPr>
          <w:rFonts w:ascii="Times New Roman" w:hAnsi="Times New Roman" w:cs="Times New Roman"/>
          <w:sz w:val="28"/>
          <w:szCs w:val="28"/>
          <w:lang w:val="uk-UA"/>
        </w:rPr>
        <w:t>ис. 1.2</w:t>
      </w:r>
    </w:p>
    <w:p w:rsidR="00E72A8E" w:rsidRPr="003E2DC4" w:rsidRDefault="00DA008D" w:rsidP="007272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lang w:val="ru-RU" w:eastAsia="ru-RU"/>
        </w:rPr>
        <mc:AlternateContent>
          <mc:Choice Requires="wpg">
            <w:drawing>
              <wp:anchor distT="0" distB="0" distL="114300" distR="114300" simplePos="0" relativeHeight="251747840" behindDoc="0" locked="0" layoutInCell="1" allowOverlap="1">
                <wp:simplePos x="0" y="0"/>
                <wp:positionH relativeFrom="column">
                  <wp:posOffset>-69215</wp:posOffset>
                </wp:positionH>
                <wp:positionV relativeFrom="paragraph">
                  <wp:posOffset>-194945</wp:posOffset>
                </wp:positionV>
                <wp:extent cx="6079490" cy="7889240"/>
                <wp:effectExtent l="6985" t="14605" r="19050" b="11430"/>
                <wp:wrapNone/>
                <wp:docPr id="3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9490" cy="7889240"/>
                          <a:chOff x="1835" y="949"/>
                          <a:chExt cx="9314" cy="13496"/>
                        </a:xfrm>
                      </wpg:grpSpPr>
                      <wps:wsp>
                        <wps:cNvPr id="32" name="AutoShape 28"/>
                        <wps:cNvSpPr>
                          <a:spLocks noChangeArrowheads="1"/>
                        </wps:cNvSpPr>
                        <wps:spPr bwMode="auto">
                          <a:xfrm>
                            <a:off x="5329" y="949"/>
                            <a:ext cx="2385" cy="1620"/>
                          </a:xfrm>
                          <a:prstGeom prst="diamond">
                            <a:avLst/>
                          </a:prstGeom>
                          <a:solidFill>
                            <a:srgbClr val="FFFFFF"/>
                          </a:solidFill>
                          <a:ln w="9525">
                            <a:solidFill>
                              <a:srgbClr val="000000"/>
                            </a:solidFill>
                            <a:miter lim="800000"/>
                            <a:headEnd/>
                            <a:tailEnd/>
                          </a:ln>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Фактори</w:t>
                              </w:r>
                            </w:p>
                          </w:txbxContent>
                        </wps:txbx>
                        <wps:bodyPr rot="0" vert="horz" wrap="square" lIns="91440" tIns="45720" rIns="91440" bIns="45720" anchor="t" anchorCtr="0" upright="1">
                          <a:noAutofit/>
                        </wps:bodyPr>
                      </wps:wsp>
                      <wps:wsp>
                        <wps:cNvPr id="33" name="AutoShape 29"/>
                        <wps:cNvSpPr>
                          <a:spLocks noChangeArrowheads="1"/>
                        </wps:cNvSpPr>
                        <wps:spPr bwMode="auto">
                          <a:xfrm>
                            <a:off x="8374" y="1435"/>
                            <a:ext cx="2775" cy="630"/>
                          </a:xfrm>
                          <a:prstGeom prst="roundRect">
                            <a:avLst>
                              <a:gd name="adj" fmla="val 1666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Чоловіки</w:t>
                              </w:r>
                            </w:p>
                          </w:txbxContent>
                        </wps:txbx>
                        <wps:bodyPr rot="0" vert="horz" wrap="square" lIns="91440" tIns="45720" rIns="91440" bIns="45720" anchor="t" anchorCtr="0" upright="1">
                          <a:noAutofit/>
                        </wps:bodyPr>
                      </wps:wsp>
                      <wps:wsp>
                        <wps:cNvPr id="34" name="AutoShape 30"/>
                        <wps:cNvSpPr>
                          <a:spLocks noChangeArrowheads="1"/>
                        </wps:cNvSpPr>
                        <wps:spPr bwMode="auto">
                          <a:xfrm>
                            <a:off x="1884" y="1453"/>
                            <a:ext cx="2775" cy="630"/>
                          </a:xfrm>
                          <a:prstGeom prst="roundRect">
                            <a:avLst>
                              <a:gd name="adj" fmla="val 16667"/>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390BEA" w:rsidRPr="00727251" w:rsidRDefault="00390BEA" w:rsidP="00E72A8E">
                              <w:pPr>
                                <w:jc w:val="center"/>
                                <w:rPr>
                                  <w:rFonts w:ascii="Times New Roman" w:hAnsi="Times New Roman" w:cs="Times New Roman"/>
                                  <w:color w:val="FF0000"/>
                                  <w:sz w:val="26"/>
                                  <w:szCs w:val="26"/>
                                  <w:lang w:val="ru-RU"/>
                                </w:rPr>
                              </w:pPr>
                              <w:r w:rsidRPr="00727251">
                                <w:rPr>
                                  <w:rFonts w:ascii="Times New Roman" w:hAnsi="Times New Roman" w:cs="Times New Roman"/>
                                  <w:sz w:val="26"/>
                                  <w:szCs w:val="26"/>
                                </w:rPr>
                                <w:t>Жінки</w:t>
                              </w:r>
                            </w:p>
                          </w:txbxContent>
                        </wps:txbx>
                        <wps:bodyPr rot="0" vert="horz" wrap="square" lIns="91440" tIns="45720" rIns="91440" bIns="45720" anchor="t" anchorCtr="0" upright="1">
                          <a:noAutofit/>
                        </wps:bodyPr>
                      </wps:wsp>
                      <wps:wsp>
                        <wps:cNvPr id="35" name="AutoShape 31"/>
                        <wps:cNvSpPr>
                          <a:spLocks noChangeArrowheads="1"/>
                        </wps:cNvSpPr>
                        <wps:spPr bwMode="auto">
                          <a:xfrm>
                            <a:off x="5329" y="2797"/>
                            <a:ext cx="2385" cy="1620"/>
                          </a:xfrm>
                          <a:prstGeom prst="diamond">
                            <a:avLst/>
                          </a:prstGeom>
                          <a:solidFill>
                            <a:srgbClr val="FFFFFF"/>
                          </a:solidFill>
                          <a:ln w="9525">
                            <a:solidFill>
                              <a:srgbClr val="000000"/>
                            </a:solidFill>
                            <a:miter lim="800000"/>
                            <a:headEnd/>
                            <a:tailEnd/>
                          </a:ln>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Відтінки кольорів</w:t>
                              </w:r>
                            </w:p>
                          </w:txbxContent>
                        </wps:txbx>
                        <wps:bodyPr rot="0" vert="horz" wrap="square" lIns="91440" tIns="45720" rIns="91440" bIns="45720" anchor="t" anchorCtr="0" upright="1">
                          <a:noAutofit/>
                        </wps:bodyPr>
                      </wps:wsp>
                      <wps:wsp>
                        <wps:cNvPr id="36" name="AutoShape 32"/>
                        <wps:cNvSpPr>
                          <a:spLocks noChangeArrowheads="1"/>
                        </wps:cNvSpPr>
                        <wps:spPr bwMode="auto">
                          <a:xfrm>
                            <a:off x="8357" y="3278"/>
                            <a:ext cx="2775" cy="630"/>
                          </a:xfrm>
                          <a:prstGeom prst="roundRect">
                            <a:avLst>
                              <a:gd name="adj" fmla="val 16667"/>
                            </a:avLst>
                          </a:prstGeom>
                          <a:solidFill>
                            <a:schemeClr val="bg1">
                              <a:lumMod val="100000"/>
                              <a:lumOff val="0"/>
                            </a:schemeClr>
                          </a:soli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Холодні</w:t>
                              </w:r>
                            </w:p>
                          </w:txbxContent>
                        </wps:txbx>
                        <wps:bodyPr rot="0" vert="horz" wrap="square" lIns="91440" tIns="45720" rIns="91440" bIns="45720" anchor="t" anchorCtr="0" upright="1">
                          <a:noAutofit/>
                        </wps:bodyPr>
                      </wps:wsp>
                      <wps:wsp>
                        <wps:cNvPr id="37" name="AutoShape 33"/>
                        <wps:cNvSpPr>
                          <a:spLocks noChangeArrowheads="1"/>
                        </wps:cNvSpPr>
                        <wps:spPr bwMode="auto">
                          <a:xfrm>
                            <a:off x="1852" y="3297"/>
                            <a:ext cx="2775" cy="630"/>
                          </a:xfrm>
                          <a:prstGeom prst="roundRect">
                            <a:avLst>
                              <a:gd name="adj" fmla="val 16667"/>
                            </a:avLst>
                          </a:prstGeom>
                          <a:solidFill>
                            <a:schemeClr val="bg1">
                              <a:lumMod val="100000"/>
                              <a:lumOff val="0"/>
                            </a:schemeClr>
                          </a:soli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Теплі</w:t>
                              </w:r>
                            </w:p>
                          </w:txbxContent>
                        </wps:txbx>
                        <wps:bodyPr rot="0" vert="horz" wrap="square" lIns="91440" tIns="45720" rIns="91440" bIns="45720" anchor="t" anchorCtr="0" upright="1">
                          <a:noAutofit/>
                        </wps:bodyPr>
                      </wps:wsp>
                      <wps:wsp>
                        <wps:cNvPr id="38" name="AutoShape 34"/>
                        <wps:cNvSpPr>
                          <a:spLocks noChangeArrowheads="1"/>
                        </wps:cNvSpPr>
                        <wps:spPr bwMode="auto">
                          <a:xfrm>
                            <a:off x="5314" y="4649"/>
                            <a:ext cx="2385" cy="1620"/>
                          </a:xfrm>
                          <a:prstGeom prst="diamond">
                            <a:avLst/>
                          </a:prstGeom>
                          <a:solidFill>
                            <a:srgbClr val="FFFFFF"/>
                          </a:solidFill>
                          <a:ln w="9525">
                            <a:solidFill>
                              <a:srgbClr val="000000"/>
                            </a:solidFill>
                            <a:miter lim="800000"/>
                            <a:headEnd/>
                            <a:tailEnd/>
                          </a:ln>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Запах</w:t>
                              </w:r>
                            </w:p>
                          </w:txbxContent>
                        </wps:txbx>
                        <wps:bodyPr rot="0" vert="horz" wrap="square" lIns="91440" tIns="45720" rIns="91440" bIns="45720" anchor="t" anchorCtr="0" upright="1">
                          <a:noAutofit/>
                        </wps:bodyPr>
                      </wps:wsp>
                      <wps:wsp>
                        <wps:cNvPr id="39" name="AutoShape 35"/>
                        <wps:cNvSpPr>
                          <a:spLocks noChangeArrowheads="1"/>
                        </wps:cNvSpPr>
                        <wps:spPr bwMode="auto">
                          <a:xfrm>
                            <a:off x="8336" y="4933"/>
                            <a:ext cx="2775" cy="1050"/>
                          </a:xfrm>
                          <a:prstGeom prst="roundRect">
                            <a:avLst>
                              <a:gd name="adj" fmla="val 16667"/>
                            </a:avLst>
                          </a:prstGeom>
                          <a:solidFill>
                            <a:schemeClr val="bg1">
                              <a:lumMod val="100000"/>
                              <a:lumOff val="0"/>
                            </a:schemeClr>
                          </a:soli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Деревини, диму, смаженого м’яса</w:t>
                              </w:r>
                            </w:p>
                          </w:txbxContent>
                        </wps:txbx>
                        <wps:bodyPr rot="0" vert="horz" wrap="square" lIns="91440" tIns="45720" rIns="91440" bIns="45720" anchor="t" anchorCtr="0" upright="1">
                          <a:noAutofit/>
                        </wps:bodyPr>
                      </wps:wsp>
                      <wps:wsp>
                        <wps:cNvPr id="40" name="AutoShape 36"/>
                        <wps:cNvSpPr>
                          <a:spLocks noChangeArrowheads="1"/>
                        </wps:cNvSpPr>
                        <wps:spPr bwMode="auto">
                          <a:xfrm>
                            <a:off x="1835" y="4797"/>
                            <a:ext cx="2775" cy="1305"/>
                          </a:xfrm>
                          <a:prstGeom prst="roundRect">
                            <a:avLst>
                              <a:gd name="adj" fmla="val 16667"/>
                            </a:avLst>
                          </a:prstGeom>
                          <a:solidFill>
                            <a:schemeClr val="bg1">
                              <a:lumMod val="100000"/>
                              <a:lumOff val="0"/>
                            </a:schemeClr>
                          </a:soli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Свіжості (свіжескошеної трави, квітів)</w:t>
                              </w:r>
                            </w:p>
                          </w:txbxContent>
                        </wps:txbx>
                        <wps:bodyPr rot="0" vert="horz" wrap="square" lIns="91440" tIns="45720" rIns="91440" bIns="45720" anchor="t" anchorCtr="0" upright="1">
                          <a:noAutofit/>
                        </wps:bodyPr>
                      </wps:wsp>
                      <wps:wsp>
                        <wps:cNvPr id="41" name="AutoShape 37"/>
                        <wps:cNvSpPr>
                          <a:spLocks noChangeArrowheads="1"/>
                        </wps:cNvSpPr>
                        <wps:spPr bwMode="auto">
                          <a:xfrm>
                            <a:off x="5314" y="6516"/>
                            <a:ext cx="2385" cy="1620"/>
                          </a:xfrm>
                          <a:prstGeom prst="diamond">
                            <a:avLst/>
                          </a:prstGeom>
                          <a:solidFill>
                            <a:srgbClr val="FFFFFF"/>
                          </a:solidFill>
                          <a:ln w="9525">
                            <a:solidFill>
                              <a:srgbClr val="000000"/>
                            </a:solidFill>
                            <a:miter lim="800000"/>
                            <a:headEnd/>
                            <a:tailEnd/>
                          </a:ln>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Смак</w:t>
                              </w:r>
                            </w:p>
                          </w:txbxContent>
                        </wps:txbx>
                        <wps:bodyPr rot="0" vert="horz" wrap="square" lIns="91440" tIns="45720" rIns="91440" bIns="45720" anchor="t" anchorCtr="0" upright="1">
                          <a:noAutofit/>
                        </wps:bodyPr>
                      </wps:wsp>
                      <wps:wsp>
                        <wps:cNvPr id="42" name="AutoShape 38"/>
                        <wps:cNvSpPr>
                          <a:spLocks noChangeArrowheads="1"/>
                        </wps:cNvSpPr>
                        <wps:spPr bwMode="auto">
                          <a:xfrm>
                            <a:off x="8355" y="6657"/>
                            <a:ext cx="2775" cy="1350"/>
                          </a:xfrm>
                          <a:prstGeom prst="roundRect">
                            <a:avLst>
                              <a:gd name="adj" fmla="val 16667"/>
                            </a:avLst>
                          </a:prstGeom>
                          <a:solidFill>
                            <a:schemeClr val="bg1">
                              <a:lumMod val="100000"/>
                              <a:lumOff val="0"/>
                            </a:schemeClr>
                          </a:soli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Гостра їжа (різні соуси, червоний перець)</w:t>
                              </w:r>
                            </w:p>
                          </w:txbxContent>
                        </wps:txbx>
                        <wps:bodyPr rot="0" vert="horz" wrap="square" lIns="91440" tIns="45720" rIns="91440" bIns="45720" anchor="t" anchorCtr="0" upright="1">
                          <a:noAutofit/>
                        </wps:bodyPr>
                      </wps:wsp>
                      <wps:wsp>
                        <wps:cNvPr id="43" name="AutoShape 39"/>
                        <wps:cNvSpPr>
                          <a:spLocks noChangeArrowheads="1"/>
                        </wps:cNvSpPr>
                        <wps:spPr bwMode="auto">
                          <a:xfrm>
                            <a:off x="1835" y="6664"/>
                            <a:ext cx="2775" cy="1305"/>
                          </a:xfrm>
                          <a:prstGeom prst="roundRect">
                            <a:avLst>
                              <a:gd name="adj" fmla="val 16667"/>
                            </a:avLst>
                          </a:prstGeom>
                          <a:solidFill>
                            <a:schemeClr val="bg1">
                              <a:lumMod val="100000"/>
                              <a:lumOff val="0"/>
                            </a:schemeClr>
                          </a:soli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М’який смак (кисломолочні продукти)</w:t>
                              </w:r>
                            </w:p>
                          </w:txbxContent>
                        </wps:txbx>
                        <wps:bodyPr rot="0" vert="horz" wrap="square" lIns="91440" tIns="45720" rIns="91440" bIns="45720" anchor="t" anchorCtr="0" upright="1">
                          <a:noAutofit/>
                        </wps:bodyPr>
                      </wps:wsp>
                      <wps:wsp>
                        <wps:cNvPr id="44" name="AutoShape 40"/>
                        <wps:cNvSpPr>
                          <a:spLocks noChangeArrowheads="1"/>
                        </wps:cNvSpPr>
                        <wps:spPr bwMode="auto">
                          <a:xfrm>
                            <a:off x="5314" y="8388"/>
                            <a:ext cx="2385" cy="1890"/>
                          </a:xfrm>
                          <a:prstGeom prst="diamond">
                            <a:avLst/>
                          </a:prstGeom>
                          <a:solidFill>
                            <a:srgbClr val="FFFFFF"/>
                          </a:solidFill>
                          <a:ln w="9525">
                            <a:solidFill>
                              <a:srgbClr val="000000"/>
                            </a:solidFill>
                            <a:miter lim="800000"/>
                            <a:headEnd/>
                            <a:tailEnd/>
                          </a:ln>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Перева</w:t>
                              </w:r>
                              <w:r w:rsidRPr="00727251">
                                <w:rPr>
                                  <w:rFonts w:ascii="Times New Roman" w:hAnsi="Times New Roman" w:cs="Times New Roman"/>
                                  <w:sz w:val="26"/>
                                  <w:szCs w:val="26"/>
                                  <w:lang w:val="uk-UA"/>
                                </w:rPr>
                                <w:t>-</w:t>
                              </w:r>
                              <w:r w:rsidRPr="00727251">
                                <w:rPr>
                                  <w:rFonts w:ascii="Times New Roman" w:hAnsi="Times New Roman" w:cs="Times New Roman"/>
                                  <w:sz w:val="26"/>
                                  <w:szCs w:val="26"/>
                                </w:rPr>
                                <w:t>жаючі продукти</w:t>
                              </w:r>
                            </w:p>
                          </w:txbxContent>
                        </wps:txbx>
                        <wps:bodyPr rot="0" vert="horz" wrap="square" lIns="91440" tIns="45720" rIns="91440" bIns="45720" anchor="t" anchorCtr="0" upright="1">
                          <a:noAutofit/>
                        </wps:bodyPr>
                      </wps:wsp>
                      <wps:wsp>
                        <wps:cNvPr id="45" name="AutoShape 41"/>
                        <wps:cNvSpPr>
                          <a:spLocks noChangeArrowheads="1"/>
                        </wps:cNvSpPr>
                        <wps:spPr bwMode="auto">
                          <a:xfrm>
                            <a:off x="8357" y="8663"/>
                            <a:ext cx="2775" cy="1350"/>
                          </a:xfrm>
                          <a:prstGeom prst="roundRect">
                            <a:avLst>
                              <a:gd name="adj" fmla="val 16667"/>
                            </a:avLst>
                          </a:prstGeom>
                          <a:solidFill>
                            <a:schemeClr val="bg1">
                              <a:lumMod val="100000"/>
                              <a:lumOff val="0"/>
                            </a:schemeClr>
                          </a:soli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Різні види м’яса, морепродукти</w:t>
                              </w:r>
                            </w:p>
                          </w:txbxContent>
                        </wps:txbx>
                        <wps:bodyPr rot="0" vert="horz" wrap="square" lIns="91440" tIns="45720" rIns="91440" bIns="45720" anchor="t" anchorCtr="0" upright="1">
                          <a:noAutofit/>
                        </wps:bodyPr>
                      </wps:wsp>
                      <wps:wsp>
                        <wps:cNvPr id="46" name="AutoShape 42"/>
                        <wps:cNvSpPr>
                          <a:spLocks noChangeArrowheads="1"/>
                        </wps:cNvSpPr>
                        <wps:spPr bwMode="auto">
                          <a:xfrm>
                            <a:off x="1852" y="8674"/>
                            <a:ext cx="2775" cy="1305"/>
                          </a:xfrm>
                          <a:prstGeom prst="roundRect">
                            <a:avLst>
                              <a:gd name="adj" fmla="val 16667"/>
                            </a:avLst>
                          </a:prstGeom>
                          <a:solidFill>
                            <a:schemeClr val="bg1">
                              <a:lumMod val="100000"/>
                              <a:lumOff val="0"/>
                            </a:schemeClr>
                          </a:soli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Фрукти, овочі, риба, кисломолочні продукти</w:t>
                              </w:r>
                            </w:p>
                          </w:txbxContent>
                        </wps:txbx>
                        <wps:bodyPr rot="0" vert="horz" wrap="square" lIns="91440" tIns="45720" rIns="91440" bIns="45720" anchor="t" anchorCtr="0" upright="1">
                          <a:noAutofit/>
                        </wps:bodyPr>
                      </wps:wsp>
                      <wps:wsp>
                        <wps:cNvPr id="47" name="AutoShape 43"/>
                        <wps:cNvSpPr>
                          <a:spLocks noChangeArrowheads="1"/>
                        </wps:cNvSpPr>
                        <wps:spPr bwMode="auto">
                          <a:xfrm>
                            <a:off x="5324" y="12383"/>
                            <a:ext cx="2385" cy="2062"/>
                          </a:xfrm>
                          <a:prstGeom prst="diamond">
                            <a:avLst/>
                          </a:prstGeom>
                          <a:solidFill>
                            <a:srgbClr val="FFFFFF"/>
                          </a:solidFill>
                          <a:ln w="9525">
                            <a:solidFill>
                              <a:srgbClr val="000000"/>
                            </a:solidFill>
                            <a:miter lim="800000"/>
                            <a:headEnd/>
                            <a:tailEnd/>
                          </a:ln>
                        </wps:spPr>
                        <wps:txbx>
                          <w:txbxContent>
                            <w:p w:rsidR="00390BEA" w:rsidRPr="00727251" w:rsidRDefault="00390BEA" w:rsidP="00E72A8E">
                              <w:pPr>
                                <w:jc w:val="center"/>
                                <w:rPr>
                                  <w:rFonts w:ascii="Times New Roman" w:hAnsi="Times New Roman" w:cs="Times New Roman"/>
                                  <w:sz w:val="24"/>
                                  <w:szCs w:val="24"/>
                                </w:rPr>
                              </w:pPr>
                              <w:r w:rsidRPr="00727251">
                                <w:rPr>
                                  <w:rFonts w:ascii="Times New Roman" w:hAnsi="Times New Roman" w:cs="Times New Roman"/>
                                  <w:sz w:val="24"/>
                                  <w:szCs w:val="24"/>
                                </w:rPr>
                                <w:t>Боротьба з депресією</w:t>
                              </w:r>
                            </w:p>
                          </w:txbxContent>
                        </wps:txbx>
                        <wps:bodyPr rot="0" vert="horz" wrap="square" lIns="91440" tIns="45720" rIns="91440" bIns="45720" anchor="t" anchorCtr="0" upright="1">
                          <a:noAutofit/>
                        </wps:bodyPr>
                      </wps:wsp>
                      <wps:wsp>
                        <wps:cNvPr id="48" name="AutoShape 44"/>
                        <wps:cNvSpPr>
                          <a:spLocks noChangeArrowheads="1"/>
                        </wps:cNvSpPr>
                        <wps:spPr bwMode="auto">
                          <a:xfrm>
                            <a:off x="8340" y="13073"/>
                            <a:ext cx="2775" cy="660"/>
                          </a:xfrm>
                          <a:prstGeom prst="roundRect">
                            <a:avLst>
                              <a:gd name="adj" fmla="val 16667"/>
                            </a:avLst>
                          </a:prstGeom>
                          <a:solidFill>
                            <a:schemeClr val="bg1">
                              <a:lumMod val="100000"/>
                              <a:lumOff val="0"/>
                            </a:schemeClr>
                          </a:soli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Алкоголь</w:t>
                              </w:r>
                            </w:p>
                          </w:txbxContent>
                        </wps:txbx>
                        <wps:bodyPr rot="0" vert="horz" wrap="square" lIns="91440" tIns="45720" rIns="91440" bIns="45720" anchor="t" anchorCtr="0" upright="1">
                          <a:noAutofit/>
                        </wps:bodyPr>
                      </wps:wsp>
                      <wps:wsp>
                        <wps:cNvPr id="49" name="AutoShape 45"/>
                        <wps:cNvSpPr>
                          <a:spLocks noChangeArrowheads="1"/>
                        </wps:cNvSpPr>
                        <wps:spPr bwMode="auto">
                          <a:xfrm>
                            <a:off x="1835" y="13073"/>
                            <a:ext cx="2775" cy="678"/>
                          </a:xfrm>
                          <a:prstGeom prst="roundRect">
                            <a:avLst>
                              <a:gd name="adj" fmla="val 16667"/>
                            </a:avLst>
                          </a:prstGeom>
                          <a:solidFill>
                            <a:schemeClr val="bg1">
                              <a:lumMod val="100000"/>
                              <a:lumOff val="0"/>
                            </a:schemeClr>
                          </a:soli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Солодощі</w:t>
                              </w:r>
                            </w:p>
                          </w:txbxContent>
                        </wps:txbx>
                        <wps:bodyPr rot="0" vert="horz" wrap="square" lIns="91440" tIns="45720" rIns="91440" bIns="45720" anchor="t" anchorCtr="0" upright="1">
                          <a:noAutofit/>
                        </wps:bodyPr>
                      </wps:wsp>
                      <wps:wsp>
                        <wps:cNvPr id="50" name="AutoShape 46"/>
                        <wps:cNvCnPr>
                          <a:cxnSpLocks noChangeShapeType="1"/>
                        </wps:cNvCnPr>
                        <wps:spPr bwMode="auto">
                          <a:xfrm flipH="1">
                            <a:off x="4686" y="1756"/>
                            <a:ext cx="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47"/>
                        <wps:cNvCnPr>
                          <a:cxnSpLocks noChangeShapeType="1"/>
                        </wps:cNvCnPr>
                        <wps:spPr bwMode="auto">
                          <a:xfrm flipH="1">
                            <a:off x="4626" y="7326"/>
                            <a:ext cx="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48"/>
                        <wps:cNvCnPr>
                          <a:cxnSpLocks noChangeShapeType="1"/>
                        </wps:cNvCnPr>
                        <wps:spPr bwMode="auto">
                          <a:xfrm flipH="1">
                            <a:off x="4648" y="3608"/>
                            <a:ext cx="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49"/>
                        <wps:cNvCnPr>
                          <a:cxnSpLocks noChangeShapeType="1"/>
                        </wps:cNvCnPr>
                        <wps:spPr bwMode="auto">
                          <a:xfrm flipH="1">
                            <a:off x="4631" y="9330"/>
                            <a:ext cx="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50"/>
                        <wps:cNvCnPr>
                          <a:cxnSpLocks noChangeShapeType="1"/>
                        </wps:cNvCnPr>
                        <wps:spPr bwMode="auto">
                          <a:xfrm flipH="1">
                            <a:off x="4627" y="11341"/>
                            <a:ext cx="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51"/>
                        <wps:cNvCnPr>
                          <a:cxnSpLocks noChangeShapeType="1"/>
                        </wps:cNvCnPr>
                        <wps:spPr bwMode="auto">
                          <a:xfrm flipH="1">
                            <a:off x="4639" y="5452"/>
                            <a:ext cx="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52"/>
                        <wps:cNvCnPr>
                          <a:cxnSpLocks noChangeShapeType="1"/>
                        </wps:cNvCnPr>
                        <wps:spPr bwMode="auto">
                          <a:xfrm>
                            <a:off x="7733" y="1756"/>
                            <a:ext cx="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53"/>
                        <wps:cNvCnPr>
                          <a:cxnSpLocks noChangeShapeType="1"/>
                        </wps:cNvCnPr>
                        <wps:spPr bwMode="auto">
                          <a:xfrm>
                            <a:off x="7731" y="3595"/>
                            <a:ext cx="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54"/>
                        <wps:cNvCnPr>
                          <a:cxnSpLocks noChangeShapeType="1"/>
                        </wps:cNvCnPr>
                        <wps:spPr bwMode="auto">
                          <a:xfrm>
                            <a:off x="7714" y="7333"/>
                            <a:ext cx="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55"/>
                        <wps:cNvCnPr>
                          <a:cxnSpLocks noChangeShapeType="1"/>
                        </wps:cNvCnPr>
                        <wps:spPr bwMode="auto">
                          <a:xfrm>
                            <a:off x="7716" y="9334"/>
                            <a:ext cx="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56"/>
                        <wps:cNvCnPr>
                          <a:cxnSpLocks noChangeShapeType="1"/>
                        </wps:cNvCnPr>
                        <wps:spPr bwMode="auto">
                          <a:xfrm>
                            <a:off x="7709" y="11324"/>
                            <a:ext cx="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57"/>
                        <wps:cNvCnPr>
                          <a:cxnSpLocks noChangeShapeType="1"/>
                        </wps:cNvCnPr>
                        <wps:spPr bwMode="auto">
                          <a:xfrm>
                            <a:off x="7709" y="5467"/>
                            <a:ext cx="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58"/>
                        <wps:cNvSpPr>
                          <a:spLocks noChangeArrowheads="1"/>
                        </wps:cNvSpPr>
                        <wps:spPr bwMode="auto">
                          <a:xfrm>
                            <a:off x="5311" y="10525"/>
                            <a:ext cx="2385" cy="1620"/>
                          </a:xfrm>
                          <a:prstGeom prst="diamond">
                            <a:avLst/>
                          </a:prstGeom>
                          <a:solidFill>
                            <a:srgbClr val="FFFFFF"/>
                          </a:solidFill>
                          <a:ln w="9525">
                            <a:solidFill>
                              <a:srgbClr val="000000"/>
                            </a:solidFill>
                            <a:miter lim="800000"/>
                            <a:headEnd/>
                            <a:tailEnd/>
                          </a:ln>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Порція</w:t>
                              </w:r>
                            </w:p>
                          </w:txbxContent>
                        </wps:txbx>
                        <wps:bodyPr rot="0" vert="horz" wrap="square" lIns="91440" tIns="45720" rIns="91440" bIns="45720" anchor="t" anchorCtr="0" upright="1">
                          <a:noAutofit/>
                        </wps:bodyPr>
                      </wps:wsp>
                      <wps:wsp>
                        <wps:cNvPr id="63" name="AutoShape 59"/>
                        <wps:cNvSpPr>
                          <a:spLocks noChangeArrowheads="1"/>
                        </wps:cNvSpPr>
                        <wps:spPr bwMode="auto">
                          <a:xfrm>
                            <a:off x="8333" y="10999"/>
                            <a:ext cx="2775" cy="660"/>
                          </a:xfrm>
                          <a:prstGeom prst="roundRect">
                            <a:avLst>
                              <a:gd name="adj" fmla="val 16667"/>
                            </a:avLst>
                          </a:prstGeom>
                          <a:solidFill>
                            <a:schemeClr val="bg1">
                              <a:lumMod val="100000"/>
                              <a:lumOff val="0"/>
                            </a:schemeClr>
                          </a:soli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400-500 г.</w:t>
                              </w:r>
                            </w:p>
                          </w:txbxContent>
                        </wps:txbx>
                        <wps:bodyPr rot="0" vert="horz" wrap="square" lIns="91440" tIns="45720" rIns="91440" bIns="45720" anchor="t" anchorCtr="0" upright="1">
                          <a:noAutofit/>
                        </wps:bodyPr>
                      </wps:wsp>
                      <wps:wsp>
                        <wps:cNvPr id="64" name="AutoShape 60"/>
                        <wps:cNvSpPr>
                          <a:spLocks noChangeArrowheads="1"/>
                        </wps:cNvSpPr>
                        <wps:spPr bwMode="auto">
                          <a:xfrm>
                            <a:off x="1843" y="10982"/>
                            <a:ext cx="2775" cy="690"/>
                          </a:xfrm>
                          <a:prstGeom prst="roundRect">
                            <a:avLst>
                              <a:gd name="adj" fmla="val 16667"/>
                            </a:avLst>
                          </a:prstGeom>
                          <a:solidFill>
                            <a:schemeClr val="bg1">
                              <a:lumMod val="100000"/>
                              <a:lumOff val="0"/>
                            </a:schemeClr>
                          </a:soli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300-400 г.</w:t>
                              </w:r>
                            </w:p>
                          </w:txbxContent>
                        </wps:txbx>
                        <wps:bodyPr rot="0" vert="horz" wrap="square" lIns="91440" tIns="45720" rIns="91440" bIns="45720" anchor="t" anchorCtr="0" upright="1">
                          <a:noAutofit/>
                        </wps:bodyPr>
                      </wps:wsp>
                      <wps:wsp>
                        <wps:cNvPr id="65" name="AutoShape 61"/>
                        <wps:cNvCnPr>
                          <a:cxnSpLocks noChangeShapeType="1"/>
                        </wps:cNvCnPr>
                        <wps:spPr bwMode="auto">
                          <a:xfrm flipH="1">
                            <a:off x="4627" y="13413"/>
                            <a:ext cx="68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62"/>
                        <wps:cNvCnPr>
                          <a:cxnSpLocks noChangeShapeType="1"/>
                        </wps:cNvCnPr>
                        <wps:spPr bwMode="auto">
                          <a:xfrm>
                            <a:off x="7699" y="13414"/>
                            <a:ext cx="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7" o:spid="_x0000_s1034" style="position:absolute;left:0;text-align:left;margin-left:-5.45pt;margin-top:-15.35pt;width:478.7pt;height:621.2pt;z-index:251747840" coordorigin="1835,949" coordsize="9314,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">
                <v:shapetype id="_x0000_t4" coordsize="21600,21600" o:spt="4" path="m10800,l,10800,10800,21600,21600,10800xe">
                  <v:stroke joinstyle="miter"/>
                  <v:path gradientshapeok="t" o:connecttype="rect" textboxrect="5400,5400,16200,16200"/>
                </v:shapetype>
                <v:shape id="AutoShape 28" o:spid="_x0000_s1035" type="#_x0000_t4" style="position:absolute;left:5329;top:949;width:238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OLsMA&#10;AADbAAAADwAAAGRycy9kb3ducmV2LnhtbESPUWvCMBSF3wf7D+EKe5upDkQ6o4gwEOeL1R9w11yb&#10;anNTk9h2/94MBj4ezjnf4SxWg21ERz7UjhVMxhkI4tLpmisFp+PX+xxEiMgaG8ek4JcCrJavLwvM&#10;tev5QF0RK5EgHHJUYGJscylDachiGLuWOHln5y3GJH0ltcc+wW0jp1k2kxZrTgsGW9oYKq/F3Sq4&#10;/LSm389v56wofSd3e7+9Hb6VehsN608QkYb4DP+3t1rBxxT+vq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gOLsMAAADbAAAADwAAAAAAAAAAAAAAAACYAgAAZHJzL2Rv&#10;d25yZXYueG1sUEsFBgAAAAAEAAQA9QAAAIgDAAAAAA==&#10;">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Фактори</w:t>
                        </w:r>
                      </w:p>
                    </w:txbxContent>
                  </v:textbox>
                </v:shape>
                <v:roundrect id="AutoShape 29" o:spid="_x0000_s1036" style="position:absolute;left:8374;top:1435;width:277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UHMMA&#10;AADbAAAADwAAAGRycy9kb3ducmV2LnhtbESPQYvCMBSE74L/ITzBi2iq4irVKCoIXjzo7rLXR/O2&#10;LTYvNYm2/nuzsOBxmJlvmNWmNZV4kPOlZQXjUQKCOLO65FzB1+dhuADhA7LGyjIpeJKHzbrbWWGq&#10;bcNnelxCLiKEfYoKihDqVEqfFWTQj2xNHL1f6wyGKF0utcMmwk0lJ0nyIQ2WHBcKrGlfUHa93I2C&#10;kztPjrdk9/Tz7/Jn0Myo8ouBUv1eu12CCNSGd/i/fdQKplP4+x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dUHMMAAADbAAAADwAAAAAAAAAAAAAAAACYAgAAZHJzL2Rv&#10;d25yZXYueG1sUEsFBgAAAAAEAAQA9QAAAIgDAAAAAA==&#10;" fillcolor="#95b3d7 [1940]" strokecolor="#4f81bd [3204]" strokeweight="1pt">
                  <v:fill color2="#4f81bd [3204]" focus="50%" type="gradient"/>
                  <v:shadow on="t" color="#243f60 [1604]" offset="1pt"/>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Чоловіки</w:t>
                        </w:r>
                      </w:p>
                    </w:txbxContent>
                  </v:textbox>
                </v:roundrect>
                <v:roundrect id="AutoShape 30" o:spid="_x0000_s1037" style="position:absolute;left:1884;top:1453;width:277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sy0sYA&#10;AADbAAAADwAAAGRycy9kb3ducmV2LnhtbESPQWvCQBSE74X+h+UVequbpioS3YRGEKUUpDaHentk&#10;n0lI9m3Irhr/fbcg9DjMzDfMKhtNJy40uMaygtdJBIK4tLrhSkHxvXlZgHAeWWNnmRTcyEGWPj6s&#10;MNH2yl90OfhKBAi7BBXU3veJlK6syaCb2J44eCc7GPRBDpXUA14D3HQyjqK5NNhwWKixp3VNZXs4&#10;m0D52Ob7RX7yxTye3X6OURvvPwulnp/G9yUIT6P/D9/bO63gbQp/X8IP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sy0sYAAADbAAAADwAAAAAAAAAAAAAAAACYAgAAZHJz&#10;L2Rvd25yZXYueG1sUEsFBgAAAAAEAAQA9QAAAIsDAAAAAA==&#10;" fillcolor="#d99594 [1941]" strokecolor="#c0504d [3205]" strokeweight="1pt">
                  <v:fill color2="#c0504d [3205]" focus="50%" type="gradient"/>
                  <v:shadow on="t" color="#622423 [1605]" offset="1pt"/>
                  <v:textbox>
                    <w:txbxContent>
                      <w:p w:rsidR="00390BEA" w:rsidRPr="00727251" w:rsidRDefault="00390BEA" w:rsidP="00E72A8E">
                        <w:pPr>
                          <w:jc w:val="center"/>
                          <w:rPr>
                            <w:rFonts w:ascii="Times New Roman" w:hAnsi="Times New Roman" w:cs="Times New Roman"/>
                            <w:color w:val="FF0000"/>
                            <w:sz w:val="26"/>
                            <w:szCs w:val="26"/>
                            <w:lang w:val="ru-RU"/>
                          </w:rPr>
                        </w:pPr>
                        <w:r w:rsidRPr="00727251">
                          <w:rPr>
                            <w:rFonts w:ascii="Times New Roman" w:hAnsi="Times New Roman" w:cs="Times New Roman"/>
                            <w:sz w:val="26"/>
                            <w:szCs w:val="26"/>
                          </w:rPr>
                          <w:t>Жінки</w:t>
                        </w:r>
                      </w:p>
                    </w:txbxContent>
                  </v:textbox>
                </v:roundrect>
                <v:shape id="AutoShape 31" o:spid="_x0000_s1038" type="#_x0000_t4" style="position:absolute;left:5329;top:2797;width:238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GWWsMA&#10;AADbAAAADwAAAGRycy9kb3ducmV2LnhtbESPUWvCMBSF34X9h3CFvWnqhkM6o4zBQKYvVn/Atbk2&#10;3ZqbmmRt/fdGEPZ4OOd8h7NcD7YRHflQO1Ywm2YgiEuna64UHA9fkwWIEJE1No5JwZUCrFdPoyXm&#10;2vW8p66IlUgQDjkqMDG2uZShNGQxTF1LnLyz8xZjkr6S2mOf4LaRL1n2Ji3WnBYMtvRpqPwt/qyC&#10;n1Nr+t3ics6K0nfye+c3l/1Wqefx8PEOItIQ/8OP9kYreJ3D/U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GWWsMAAADbAAAADwAAAAAAAAAAAAAAAACYAgAAZHJzL2Rv&#10;d25yZXYueG1sUEsFBgAAAAAEAAQA9QAAAIgDAAAAAA==&#10;">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Відтінки кольорів</w:t>
                        </w:r>
                      </w:p>
                    </w:txbxContent>
                  </v:textbox>
                </v:shape>
                <v:roundrect id="AutoShape 32" o:spid="_x0000_s1039" style="position:absolute;left:8357;top:3278;width:277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Ys8UA&#10;AADbAAAADwAAAGRycy9kb3ducmV2LnhtbESPW2vCQBSE3wX/w3IEX6RuakHb6Coi9Ab60KT0+ZA9&#10;JsHs2ZDdXOqv7xYEH4eZ+YbZ7AZTiY4aV1pW8DiPQBBnVpecK/hOXx+eQTiPrLGyTAp+ycFuOx5t&#10;MNa25y/qEp+LAGEXo4LC+zqW0mUFGXRzWxMH72wbgz7IJpe6wT7ATSUXUbSUBksOCwXWdCgouySt&#10;UfBzrK64snR4e9fHbpW+tJ/X00yp6WTYr0F4Gvw9fGt/aAVPS/j/En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izxQAAANsAAAAPAAAAAAAAAAAAAAAAAJgCAABkcnMv&#10;ZG93bnJldi54bWxQSwUGAAAAAAQABAD1AAAAigMAAAAA&#10;" fillcolor="white [3212]" strokecolor="#4f81bd [3204]" strokeweight="1pt">
                  <v:shadow on="t" color="#243f60 [1604]" offset="1pt"/>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Холодні</w:t>
                        </w:r>
                      </w:p>
                    </w:txbxContent>
                  </v:textbox>
                </v:roundrect>
                <v:roundrect id="AutoShape 33" o:spid="_x0000_s1040" style="position:absolute;left:1852;top:3297;width:277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ZccQA&#10;AADbAAAADwAAAGRycy9kb3ducmV2LnhtbESPQWvCQBSE7wX/w/KEXopu0oJNo6uIEOgtVRu8PrKv&#10;STD7NmRXs/333UKhx2FmvmE2u2B6cafRdZYVpMsEBHFtdceNgs9zschAOI+ssbdMCr7JwW47e9hg&#10;ru3ER7qffCMihF2OClrvh1xKV7dk0C3tQBy9Lzsa9FGOjdQjThFuevmcJCtpsOO40OJAh5bq6+lm&#10;FFzKsHoyk0w/0un2dg5ZdSyLSqnHedivQXgK/j/8137XCl5e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SGXHEAAAA2wAAAA8AAAAAAAAAAAAAAAAAmAIAAGRycy9k&#10;b3ducmV2LnhtbFBLBQYAAAAABAAEAPUAAACJAwAAAAA=&#10;" fillcolor="white [3212]" strokecolor="#c0504d [3205]" strokeweight="1pt">
                  <v:shadow on="t" color="#622423 [1605]" offset="1pt"/>
                  <v:textbo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Теплі</w:t>
                        </w:r>
                      </w:p>
                    </w:txbxContent>
                  </v:textbox>
                </v:roundrect>
                <v:shape id="AutoShape 34" o:spid="_x0000_s1041" type="#_x0000_t4" style="position:absolute;left:5314;top:4649;width:238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5xMAA&#10;AADbAAAADwAAAGRycy9kb3ducmV2LnhtbERP3WrCMBS+H+wdwhl4N9NNGNKZljEYiHpj9QHOmmNT&#10;bU5qkrX17c3FwMuP739VTrYTA/nQOlbwNs9AENdOt9woOB5+XpcgQkTW2DkmBTcKUBbPTyvMtRt5&#10;T0MVG5FCOOSowMTY51KG2pDFMHc9ceJOzluMCfpGao9jCredfM+yD2mx5dRgsKdvQ/Wl+rMKzr+9&#10;GXfL6ymraj/Izc6vr/utUrOX6esTRKQpPsT/7rVWsEhj05f0A2R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A5xMAAAADbAAAADwAAAAAAAAAAAAAAAACYAgAAZHJzL2Rvd25y&#10;ZXYueG1sUEsFBgAAAAAEAAQA9QAAAIUDAAAAAA==&#10;">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Запах</w:t>
                        </w:r>
                      </w:p>
                    </w:txbxContent>
                  </v:textbox>
                </v:shape>
                <v:roundrect id="AutoShape 35" o:spid="_x0000_s1042" style="position:absolute;left:8336;top:4933;width:2775;height:10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MwcUA&#10;AADbAAAADwAAAGRycy9kb3ducmV2LnhtbESPT2vCQBTE7wW/w/KEXopuqlBrdJUiWFtID1Xx/Mi+&#10;JqHZtyG7+dN8elcQehxm5jfMetubUrRUu8KygudpBII4tbrgTMH5tJ+8gnAeWWNpmRT8kYPtZvSw&#10;xljbjr+pPfpMBAi7GBXk3lexlC7NyaCb2oo4eD+2NuiDrDOpa+wC3JRyFkUv0mDBYSHHinY5pb/H&#10;xii4JOWAC0u794NO2sVp2XwOX09KPY77txUIT73/D9/bH1rBfAm3L+EH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ZAzBxQAAANsAAAAPAAAAAAAAAAAAAAAAAJgCAABkcnMv&#10;ZG93bnJldi54bWxQSwUGAAAAAAQABAD1AAAAigMAAAAA&#10;" fillcolor="white [3212]" strokecolor="#4f81bd [3204]" strokeweight="1pt">
                  <v:shadow on="t" color="#243f60 [1604]" offset="1pt"/>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Деревини, диму, смаженого м’яса</w:t>
                        </w:r>
                      </w:p>
                    </w:txbxContent>
                  </v:textbox>
                </v:roundrect>
                <v:roundrect id="AutoShape 36" o:spid="_x0000_s1043" style="position:absolute;left:1835;top:4797;width:2775;height:13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3yeL8A&#10;AADbAAAADwAAAGRycy9kb3ducmV2LnhtbERPy4rCMBTdC/MP4Q64kTGtiDi1qQyC4M43bi/NtS3T&#10;3JQm2vj3ZjEwy8N55+tgWvGk3jWWFaTTBARxaXXDlYLLefu1BOE8ssbWMil4kYN18THKMdN24CM9&#10;T74SMYRdhgpq77tMSlfWZNBNbUccubvtDfoI+0rqHocYblo5S5KFNNhwbKixo01N5e/pYRTc9mEx&#10;MYNMD+nw+D6H5fW4316VGn+GnxUIT8H/i//cO61gHtfHL/EHy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vfJ4vwAAANsAAAAPAAAAAAAAAAAAAAAAAJgCAABkcnMvZG93bnJl&#10;di54bWxQSwUGAAAAAAQABAD1AAAAhAMAAAAA&#10;" fillcolor="white [3212]" strokecolor="#c0504d [3205]" strokeweight="1pt">
                  <v:shadow on="t" color="#622423 [1605]" offset="1pt"/>
                  <v:textbo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Свіжості (свіжескошеної трави, квітів)</w:t>
                        </w:r>
                      </w:p>
                    </w:txbxContent>
                  </v:textbox>
                </v:roundrect>
                <v:shape id="AutoShape 37" o:spid="_x0000_s1044" type="#_x0000_t4" style="position:absolute;left:5314;top:6516;width:238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jJMMA&#10;AADbAAAADwAAAGRycy9kb3ducmV2LnhtbESPUWvCMBSF3wf+h3CFvc1UkSGdUUQQRH2x+gPummvT&#10;rbmpSWy7f78MBj4ezjnf4SzXg21ERz7UjhVMJxkI4tLpmisF18vubQEiRGSNjWNS8EMB1qvRyxJz&#10;7Xo+U1fESiQIhxwVmBjbXMpQGrIYJq4lTt7NeYsxSV9J7bFPcNvIWZa9S4s1pwWDLW0Nld/Fwyr4&#10;+mxNf1rcb1lR+k4eTn5/Px+Veh0Pmw8QkYb4DP+391rBfAp/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zjJMMAAADbAAAADwAAAAAAAAAAAAAAAACYAgAAZHJzL2Rv&#10;d25yZXYueG1sUEsFBgAAAAAEAAQA9QAAAIgDAAAAAA==&#10;">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Смак</w:t>
                        </w:r>
                      </w:p>
                    </w:txbxContent>
                  </v:textbox>
                </v:shape>
                <v:roundrect id="AutoShape 38" o:spid="_x0000_s1045" style="position:absolute;left:8355;top:6657;width:2775;height:13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tzcUA&#10;AADbAAAADwAAAGRycy9kb3ducmV2LnhtbESPQWvCQBSE7wX/w/IKvRTdKEVr6iaIYFvBHpqI50f2&#10;NQnNvg3ZNab+elcQehxm5htmlQ6mET11rrasYDqJQBAXVtdcKjjk2/ErCOeRNTaWScEfOUiT0cMK&#10;Y23P/E195ksRIOxiVFB538ZSuqIig25iW+Lg/djOoA+yK6Xu8BzgppGzKJpLgzWHhQpb2lRU/GYn&#10;o+C4by64sLR5/9D7fpEvT7vL17NST4/D+g2Ep8H/h+/tT63gZQa3L+EHy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u3NxQAAANsAAAAPAAAAAAAAAAAAAAAAAJgCAABkcnMv&#10;ZG93bnJldi54bWxQSwUGAAAAAAQABAD1AAAAigMAAAAA&#10;" fillcolor="white [3212]" strokecolor="#4f81bd [3204]" strokeweight="1pt">
                  <v:shadow on="t" color="#243f60 [1604]" offset="1pt"/>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Гостра їжа (різні соуси, червоний перець)</w:t>
                        </w:r>
                      </w:p>
                    </w:txbxContent>
                  </v:textbox>
                </v:roundrect>
                <v:roundrect id="AutoShape 39" o:spid="_x0000_s1046" style="position:absolute;left:1835;top:6664;width:2775;height:13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9sD8QA&#10;AADbAAAADwAAAGRycy9kb3ducmV2LnhtbESPQWvCQBSE74X+h+UVvJS6iRaxqasUIeAtjVZ6fWRf&#10;k9Ds25Bdk/Xfu0Khx2FmvmE2u2A6MdLgWssK0nkCgriyuuVawdcpf1mDcB5ZY2eZFFzJwW77+LDB&#10;TNuJSxqPvhYRwi5DBY33fSalqxoy6Oa2J47ejx0M+iiHWuoBpwg3nVwkyUoabDkuNNjTvqHq93gx&#10;Cr6LsHo2k0w/0+nydgrrc1nkZ6VmT+HjHYSn4P/Df+2DVvC6hPuX+AP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vbA/EAAAA2wAAAA8AAAAAAAAAAAAAAAAAmAIAAGRycy9k&#10;b3ducmV2LnhtbFBLBQYAAAAABAAEAPUAAACJAwAAAAA=&#10;" fillcolor="white [3212]" strokecolor="#c0504d [3205]" strokeweight="1pt">
                  <v:shadow on="t" color="#622423 [1605]" offset="1pt"/>
                  <v:textbo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М’який смак (кисломолочні продукти)</w:t>
                        </w:r>
                      </w:p>
                    </w:txbxContent>
                  </v:textbox>
                </v:roundrect>
                <v:shape id="AutoShape 40" o:spid="_x0000_s1047" type="#_x0000_t4" style="position:absolute;left:5314;top:8388;width:2385;height:1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tAvMMA&#10;AADbAAAADwAAAGRycy9kb3ducmV2LnhtbESPUWvCMBSF3wf+h3CFvc3UISLVKGMgiPpi9Qdcm2vT&#10;rbmpSdZ2/94MBj4ezjnf4aw2g21ERz7UjhVMJxkI4tLpmisFl/P2bQEiRGSNjWNS8EsBNuvRywpz&#10;7Xo+UVfESiQIhxwVmBjbXMpQGrIYJq4lTt7NeYsxSV9J7bFPcNvI9yybS4s1pwWDLX0aKr+LH6vg&#10;69qa/ri437Ki9J3cH/3ufjoo9ToePpYgIg3xGf5v77SC2Qz+vq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tAvMMAAADbAAAADwAAAAAAAAAAAAAAAACYAgAAZHJzL2Rv&#10;d25yZXYueG1sUEsFBgAAAAAEAAQA9QAAAIgDAAAAAA==&#10;">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Перева</w:t>
                        </w:r>
                        <w:r w:rsidRPr="00727251">
                          <w:rPr>
                            <w:rFonts w:ascii="Times New Roman" w:hAnsi="Times New Roman" w:cs="Times New Roman"/>
                            <w:sz w:val="26"/>
                            <w:szCs w:val="26"/>
                            <w:lang w:val="uk-UA"/>
                          </w:rPr>
                          <w:t>-</w:t>
                        </w:r>
                        <w:r w:rsidRPr="00727251">
                          <w:rPr>
                            <w:rFonts w:ascii="Times New Roman" w:hAnsi="Times New Roman" w:cs="Times New Roman"/>
                            <w:sz w:val="26"/>
                            <w:szCs w:val="26"/>
                          </w:rPr>
                          <w:t>жаючі продукти</w:t>
                        </w:r>
                      </w:p>
                    </w:txbxContent>
                  </v:textbox>
                </v:shape>
                <v:roundrect id="AutoShape 41" o:spid="_x0000_s1048" style="position:absolute;left:8357;top:8663;width:2775;height:13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91ucUA&#10;AADbAAAADwAAAGRycy9kb3ducmV2LnhtbESPT2vCQBTE74LfYXmCF6mbin9qdJUitFbQg1p6fmSf&#10;STD7NmTXGP30bkHwOMzMb5j5sjGFqKlyuWUF7/0IBHFidc6pgt/j19sHCOeRNRaWScGNHCwX7dYc&#10;Y22vvKf64FMRIOxiVJB5X8ZSuiQjg65vS+LgnWxl0AdZpVJXeA1wU8hBFI2lwZzDQoYlrTJKzoeL&#10;UfC3Le44sbT6XuttPTlOL5v7rqdUt9N8zkB4avwr/Gz/aAXDEfx/CT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L3W5xQAAANsAAAAPAAAAAAAAAAAAAAAAAJgCAABkcnMv&#10;ZG93bnJldi54bWxQSwUGAAAAAAQABAD1AAAAigMAAAAA&#10;" fillcolor="white [3212]" strokecolor="#4f81bd [3204]" strokeweight="1pt">
                  <v:shadow on="t" color="#243f60 [1604]" offset="1pt"/>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Різні види м’яса, морепродукти</w:t>
                        </w:r>
                      </w:p>
                    </w:txbxContent>
                  </v:textbox>
                </v:roundrect>
                <v:roundrect id="AutoShape 42" o:spid="_x0000_s1049" style="position:absolute;left:1852;top:8674;width:2775;height:130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Pl8MA&#10;AADbAAAADwAAAGRycy9kb3ducmV2LnhtbESPT4vCMBTE7wt+h/AEL4umlaVoNYoIgjfXf3h9NM+2&#10;2LyUJtr47TcLC3scZuY3zHIdTCNe1LnasoJ0koAgLqyuuVRwOe/GMxDOI2tsLJOCNzlYrwYfS8y1&#10;7flIr5MvRYSwy1FB5X2bS+mKigy6iW2Jo3e3nUEfZVdK3WEf4aaR0yTJpMGa40KFLW0rKh6np1Fw&#10;O4Ts0/Qy/U775/wcZtfjYXdVajQMmwUIT8H/h//ae63gK4PfL/E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jPl8MAAADbAAAADwAAAAAAAAAAAAAAAACYAgAAZHJzL2Rv&#10;d25yZXYueG1sUEsFBgAAAAAEAAQA9QAAAIgDAAAAAA==&#10;" fillcolor="white [3212]" strokecolor="#c0504d [3205]" strokeweight="1pt">
                  <v:shadow on="t" color="#622423 [1605]" offset="1pt"/>
                  <v:textbo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Фрукти, овочі, риба, кисломолочні продукти</w:t>
                        </w:r>
                      </w:p>
                    </w:txbxContent>
                  </v:textbox>
                </v:roundrect>
                <v:shape id="AutoShape 43" o:spid="_x0000_s1050" type="#_x0000_t4" style="position:absolute;left:5324;top:12383;width:2385;height:2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ey8MA&#10;AADbAAAADwAAAGRycy9kb3ducmV2LnhtbESPUWvCMBSF34X9h3CFvWnqGE46o4zBQKYvVn/Atbk2&#10;3ZqbmmRt/fdGEPZ4OOd8h7NcD7YRHflQO1Ywm2YgiEuna64UHA9fkwWIEJE1No5JwZUCrFdPoyXm&#10;2vW8p66IlUgQDjkqMDG2uZShNGQxTF1LnLyz8xZjkr6S2mOf4LaRL1k2lxZrTgsGW/o0VP4Wf1bB&#10;z6k1/W5xOWdF6Tv5vfOby36r1PN4+HgHEWmI/+FHe6MVvL7B/U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ney8MAAADbAAAADwAAAAAAAAAAAAAAAACYAgAAZHJzL2Rv&#10;d25yZXYueG1sUEsFBgAAAAAEAAQA9QAAAIgDAAAAAA==&#10;">
                  <v:textbox>
                    <w:txbxContent>
                      <w:p w:rsidR="00390BEA" w:rsidRPr="00727251" w:rsidRDefault="00390BEA" w:rsidP="00E72A8E">
                        <w:pPr>
                          <w:jc w:val="center"/>
                          <w:rPr>
                            <w:rFonts w:ascii="Times New Roman" w:hAnsi="Times New Roman" w:cs="Times New Roman"/>
                            <w:sz w:val="24"/>
                            <w:szCs w:val="24"/>
                          </w:rPr>
                        </w:pPr>
                        <w:r w:rsidRPr="00727251">
                          <w:rPr>
                            <w:rFonts w:ascii="Times New Roman" w:hAnsi="Times New Roman" w:cs="Times New Roman"/>
                            <w:sz w:val="24"/>
                            <w:szCs w:val="24"/>
                          </w:rPr>
                          <w:t>Боротьба з депресією</w:t>
                        </w:r>
                      </w:p>
                    </w:txbxContent>
                  </v:textbox>
                </v:shape>
                <v:roundrect id="AutoShape 44" o:spid="_x0000_s1051" style="position:absolute;left:8340;top:13073;width:2775;height:6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7aJ8IA&#10;AADbAAAADwAAAGRycy9kb3ducmV2LnhtbERPz2vCMBS+D/wfwhN2GTPdGHZ2RhmFbQruMJWdH82z&#10;LTYvJUlr9a83B8Hjx/d7vhxMI3pyvras4GWSgCAurK65VLDffT2/g/ABWWNjmRScycNyMXqYY6bt&#10;if+o34ZSxBD2GSqoQmgzKX1RkUE/sS1x5A7WGQwRulJqh6cYbhr5miRTabDm2FBhS3lFxXHbGQX/&#10;m+aCqaX8+0dv+nQ369aX3yelHsfD5weIQEO4i2/ulVbwFsfGL/EHy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tonwgAAANsAAAAPAAAAAAAAAAAAAAAAAJgCAABkcnMvZG93&#10;bnJldi54bWxQSwUGAAAAAAQABAD1AAAAhwMAAAAA&#10;" fillcolor="white [3212]" strokecolor="#4f81bd [3204]" strokeweight="1pt">
                  <v:shadow on="t" color="#243f60 [1604]" offset="1pt"/>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Алкоголь</w:t>
                        </w:r>
                      </w:p>
                    </w:txbxContent>
                  </v:textbox>
                </v:roundrect>
                <v:roundrect id="AutoShape 45" o:spid="_x0000_s1052" style="position:absolute;left:1835;top:13073;width:2775;height:67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b5cIA&#10;AADbAAAADwAAAGRycy9kb3ducmV2LnhtbESPT4vCMBTE7wt+h/AEL4umXUS0GkUEYW/+x+ujeduW&#10;bV5KE2389kYQPA4z8xtmsQqmFndqXWVZQTpKQBDnVldcKDiftsMpCOeRNdaWScGDHKyWva8FZtp2&#10;fKD70RciQthlqKD0vsmkdHlJBt3INsTR+7OtQR9lW0jdYhfhppY/STKRBiuOCyU2tCkp/z/ejILr&#10;Lky+TSfTfdrdZqcwvRx224tSg35Yz0F4Cv4Tfrd/tYLxDF5f4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vlwgAAANsAAAAPAAAAAAAAAAAAAAAAAJgCAABkcnMvZG93&#10;bnJldi54bWxQSwUGAAAAAAQABAD1AAAAhwMAAAAA&#10;" fillcolor="white [3212]" strokecolor="#c0504d [3205]" strokeweight="1pt">
                  <v:shadow on="t" color="#622423 [1605]" offset="1pt"/>
                  <v:textbo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Солодощі</w:t>
                        </w:r>
                      </w:p>
                    </w:txbxContent>
                  </v:textbox>
                </v:roundrect>
                <v:shapetype id="_x0000_t32" coordsize="21600,21600" o:spt="32" o:oned="t" path="m,l21600,21600e" filled="f">
                  <v:path arrowok="t" fillok="f" o:connecttype="none"/>
                  <o:lock v:ext="edit" shapetype="t"/>
                </v:shapetype>
                <v:shape id="AutoShape 46" o:spid="_x0000_s1053" type="#_x0000_t32" style="position:absolute;left:4686;top:1756;width:6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shape id="AutoShape 47" o:spid="_x0000_s1054" type="#_x0000_t32" style="position:absolute;left:4626;top:7326;width:6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wMAMIAAADbAAAADwAAAGRycy9kb3ducmV2LnhtbESPwWrDMBBE74X8g9hAbo2cgEtxo4Q2&#10;EDC9hLqF9rhYG1vEWhlLtey/jwKFHoeZecPsDpPtxEiDN44VbNYZCOLaacONgq/P0+MzCB+QNXaO&#10;ScFMHg77xcMOC+0if9BYhUYkCPsCFbQh9IWUvm7Jol+7njh5FzdYDEkOjdQDxgS3ndxm2ZO0aDgt&#10;tNjTsaX6Wv1aBSaezdiXx/j2/v3jdSQz584otVpOry8gAk3hP/zXLrWCfAP3L+kHyP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wMAMIAAADbAAAADwAAAAAAAAAAAAAA&#10;AAChAgAAZHJzL2Rvd25yZXYueG1sUEsFBgAAAAAEAAQA+QAAAJADAAAAAA==&#10;">
                  <v:stroke endarrow="block"/>
                </v:shape>
                <v:shape id="AutoShape 48" o:spid="_x0000_s1055" type="#_x0000_t32" style="position:absolute;left:4648;top:3608;width:6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Sd8IAAADbAAAADwAAAGRycy9kb3ducmV2LnhtbESPwWrDMBBE74H+g9hCb7HcQEpxrYQ2&#10;UAi5lKaB9LhYG1vEWhlJsZy/rwqBHIeZecPU68n2YiQfjGMFz0UJgrhx2nCr4PDzOX8FESKyxt4x&#10;KbhSgPXqYVZjpV3ibxr3sRUZwqFCBV2MQyVlaDqyGAo3EGfv5LzFmKVvpfaYMtz2clGWL9Ki4bzQ&#10;4UCbjprz/mIVmPRlxmG7SR+742/Qicx16YxST4/T+xuISFO8h2/trVawXMD/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6Sd8IAAADbAAAADwAAAAAAAAAAAAAA&#10;AAChAgAAZHJzL2Rvd25yZXYueG1sUEsFBgAAAAAEAAQA+QAAAJADAAAAAA==&#10;">
                  <v:stroke endarrow="block"/>
                </v:shape>
                <v:shape id="AutoShape 49" o:spid="_x0000_s1056" type="#_x0000_t32" style="position:absolute;left:4631;top:9330;width:6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37MIAAADbAAAADwAAAGRycy9kb3ducmV2LnhtbESPQWsCMRSE74L/ITyhN83Wo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I37MIAAADbAAAADwAAAAAAAAAAAAAA&#10;AAChAgAAZHJzL2Rvd25yZXYueG1sUEsFBgAAAAAEAAQA+QAAAJADAAAAAA==&#10;">
                  <v:stroke endarrow="block"/>
                </v:shape>
                <v:shape id="AutoShape 50" o:spid="_x0000_s1057" type="#_x0000_t32" style="position:absolute;left:4627;top:11341;width:6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uvmMIAAADbAAAADwAAAGRycy9kb3ducmV2LnhtbESPQWsCMRSE74L/ITyhN81WqshqlCoI&#10;0kupCnp8bJ67wc3Lsomb9d83hYLHYWa+YVab3taio9YbxwreJxkI4sJpw6WC82k/XoDwAVlj7ZgU&#10;PMnDZj0crDDXLvIPdcdQigRhn6OCKoQml9IXFVn0E9cQJ+/mWoshybaUusWY4LaW0yybS4uG00KF&#10;De0qKu7Hh1Vg4rfpmsMubr8uV68jmefMGaXeRv3nEkSgPrzC/+2DVjD7gL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uvmMIAAADbAAAADwAAAAAAAAAAAAAA&#10;AAChAgAAZHJzL2Rvd25yZXYueG1sUEsFBgAAAAAEAAQA+QAAAJADAAAAAA==&#10;">
                  <v:stroke endarrow="block"/>
                </v:shape>
                <v:shape id="AutoShape 51" o:spid="_x0000_s1058" type="#_x0000_t32" style="position:absolute;left:4639;top:5452;width:6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A8IAAADbAAAADwAAAGRycy9kb3ducmV2LnhtbESPwWrDMBBE74X8g9hAb7XcgEtxopjU&#10;EAi9lKaB9rhYG1vEWhlLtZy/rwqBHIeZecNsqtn2YqLRG8cKnrMcBHHjtOFWwelr//QKwgdkjb1j&#10;UnAlD9V28bDBUrvInzQdQysShH2JCroQhlJK33Rk0WduIE7e2Y0WQ5JjK/WIMcFtL1d5/iItGk4L&#10;HQ5Ud9Rcjr9WgYkfZhoOdXx7//7xOpK5Fs4o9bicd2sQgeZwD9/aB62gKOD/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cKA8IAAADbAAAADwAAAAAAAAAAAAAA&#10;AAChAgAAZHJzL2Rvd25yZXYueG1sUEsFBgAAAAAEAAQA+QAAAJADAAAAAA==&#10;">
                  <v:stroke endarrow="block"/>
                </v:shape>
                <v:shape id="AutoShape 52" o:spid="_x0000_s1059" type="#_x0000_t32" style="position:absolute;left:7733;top:1756;width:6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5sVsUAAADbAAAADwAAAGRycy9kb3ducmV2LnhtbESPQWvCQBSE7wX/w/KE3uomhUq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5sVsUAAADbAAAADwAAAAAAAAAA&#10;AAAAAAChAgAAZHJzL2Rvd25yZXYueG1sUEsFBgAAAAAEAAQA+QAAAJMDAAAAAA==&#10;">
                  <v:stroke endarrow="block"/>
                </v:shape>
                <v:shape id="AutoShape 53" o:spid="_x0000_s1060" type="#_x0000_t32" style="position:absolute;left:7731;top:3595;width:6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AutoShape 54" o:spid="_x0000_s1061" type="#_x0000_t32" style="position:absolute;left:7714;top:7333;width:6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shape id="AutoShape 55" o:spid="_x0000_s1062" type="#_x0000_t32" style="position:absolute;left:7716;top:9334;width:6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H4JMQAAADbAAAADwAAAGRycy9kb3ducmV2LnhtbESPQWvCQBSE74L/YXmF3nSjUG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fgkxAAAANsAAAAPAAAAAAAAAAAA&#10;AAAAAKECAABkcnMvZG93bnJldi54bWxQSwUGAAAAAAQABAD5AAAAkgMAAAAA&#10;">
                  <v:stroke endarrow="block"/>
                </v:shape>
                <v:shape id="AutoShape 56" o:spid="_x0000_s1063" type="#_x0000_t32" style="position:absolute;left:7709;top:11324;width:6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bBMAAAADbAAAADwAAAGRycy9kb3ducmV2LnhtbERPy4rCMBTdC/5DuMLsNHUWotUoIjgM&#10;igsfFN1dmmtbbG5KErX69WYxMMvDec8WranFg5yvLCsYDhIQxLnVFRcKTsd1fwzCB2SNtWVS8CIP&#10;i3m3M8NU2yfv6XEIhYgh7FNUUIbQpFL6vCSDfmAb4shdrTMYInSF1A6fMdzU8jtJRtJgxbGhxIZW&#10;JeW3w90oOG8n9+yV7WiTDSebCzrj38cfpb567XIKIlAb/sV/7l+tYBTXxy/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cHmwTAAAAA2wAAAA8AAAAAAAAAAAAAAAAA&#10;oQIAAGRycy9kb3ducmV2LnhtbFBLBQYAAAAABAAEAPkAAACOAwAAAAA=&#10;">
                  <v:stroke endarrow="block"/>
                </v:shape>
                <v:shape id="AutoShape 57" o:spid="_x0000_s1064" type="#_x0000_t32" style="position:absolute;left:7709;top:5467;width:6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s+n8UAAADbAAAADwAAAGRycy9kb3ducmV2LnhtbESPQWvCQBSE74X+h+UVequbeAiaugYp&#10;VIriQS2h3h7ZZxLMvg27q0Z/vVso9DjMzDfMrBhMJy7kfGtZQTpKQBBXVrdcK/jef75NQPiArLGz&#10;TApu5KGYPz/NMNf2ylu67EItIoR9jgqaEPpcSl81ZNCPbE8cvaN1BkOUrpba4TXCTSfHSZJJgy3H&#10;hQZ7+mioOu3ORsHPenoub+WGVmU6XR3QGX/fL5V6fRkW7yACDeE//Nf+0gqyFH6/xB8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s+n8UAAADbAAAADwAAAAAAAAAA&#10;AAAAAAChAgAAZHJzL2Rvd25yZXYueG1sUEsFBgAAAAAEAAQA+QAAAJMDAAAAAA==&#10;">
                  <v:stroke endarrow="block"/>
                </v:shape>
                <v:shape id="AutoShape 58" o:spid="_x0000_s1065" type="#_x0000_t4" style="position:absolute;left:5311;top:10525;width:238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hM8MA&#10;AADbAAAADwAAAGRycy9kb3ducmV2LnhtbESPwWrDMBBE74X8g9hAb42cHEJwI5tSKIQ0lzj5gI21&#10;sdxaK0dSbffvo0Chx2Fm3jDbcrKdGMiH1rGC5SIDQVw73XKj4Hz6eNmACBFZY+eYFPxSgLKYPW0x&#10;127kIw1VbESCcMhRgYmxz6UMtSGLYeF64uRdnbcYk/SN1B7HBLedXGXZWlpsOS0Y7OndUP1d/VgF&#10;X5fejIfN7ZpVtR/k/uB3t+OnUs/z6e0VRKQp/of/2jutYL2Cx5f0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shM8MAAADbAAAADwAAAAAAAAAAAAAAAACYAgAAZHJzL2Rv&#10;d25yZXYueG1sUEsFBgAAAAAEAAQA9QAAAIgDAAAAAA==&#10;">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Порція</w:t>
                        </w:r>
                      </w:p>
                    </w:txbxContent>
                  </v:textbox>
                </v:shape>
                <v:roundrect id="AutoShape 59" o:spid="_x0000_s1066" style="position:absolute;left:8333;top:10999;width:2775;height:6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UNsUA&#10;AADbAAAADwAAAGRycy9kb3ducmV2LnhtbESPW2vCQBSE3wX/w3IEX6RuakHb6Coi9Ab60KT0+ZA9&#10;JsHs2ZDdXOqv7xYEH4eZ+YbZ7AZTiY4aV1pW8DiPQBBnVpecK/hOXx+eQTiPrLGyTAp+ycFuOx5t&#10;MNa25y/qEp+LAGEXo4LC+zqW0mUFGXRzWxMH72wbgz7IJpe6wT7ATSUXUbSUBksOCwXWdCgouySt&#10;UfBzrK64snR4e9fHbpW+tJ/X00yp6WTYr0F4Gvw9fGt/aAXLJ/j/En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PxQ2xQAAANsAAAAPAAAAAAAAAAAAAAAAAJgCAABkcnMv&#10;ZG93bnJldi54bWxQSwUGAAAAAAQABAD1AAAAigMAAAAA&#10;" fillcolor="white [3212]" strokecolor="#4f81bd [3204]" strokeweight="1pt">
                  <v:shadow on="t" color="#243f60 [1604]" offset="1pt"/>
                  <v:textbox>
                    <w:txbxContent>
                      <w:p w:rsidR="00390BEA" w:rsidRPr="00727251" w:rsidRDefault="00390BEA" w:rsidP="00E72A8E">
                        <w:pPr>
                          <w:jc w:val="center"/>
                          <w:rPr>
                            <w:rFonts w:ascii="Times New Roman" w:hAnsi="Times New Roman" w:cs="Times New Roman"/>
                            <w:sz w:val="26"/>
                            <w:szCs w:val="26"/>
                          </w:rPr>
                        </w:pPr>
                        <w:r w:rsidRPr="00727251">
                          <w:rPr>
                            <w:rFonts w:ascii="Times New Roman" w:hAnsi="Times New Roman" w:cs="Times New Roman"/>
                            <w:sz w:val="26"/>
                            <w:szCs w:val="26"/>
                          </w:rPr>
                          <w:t>400-500 г.</w:t>
                        </w:r>
                      </w:p>
                    </w:txbxContent>
                  </v:textbox>
                </v:roundrect>
                <v:roundrect id="AutoShape 60" o:spid="_x0000_s1067" style="position:absolute;left:1843;top:10982;width:2775;height:6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oG8MA&#10;AADbAAAADwAAAGRycy9kb3ducmV2LnhtbESPT4vCMBTE7wt+h/AEL4umlaVoNYoIgjfXf3h9NM+2&#10;2LyUJtr47TcLC3scZuY3zHIdTCNe1LnasoJ0koAgLqyuuVRwOe/GMxDOI2tsLJOCNzlYrwYfS8y1&#10;7flIr5MvRYSwy1FB5X2bS+mKigy6iW2Jo3e3nUEfZVdK3WEf4aaR0yTJpMGa40KFLW0rKh6np1Fw&#10;O4Ts0/Qy/U775/wcZtfjYXdVajQMmwUIT8H/h//ae60g+4LfL/E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OoG8MAAADbAAAADwAAAAAAAAAAAAAAAACYAgAAZHJzL2Rv&#10;d25yZXYueG1sUEsFBgAAAAAEAAQA9QAAAIgDAAAAAA==&#10;" fillcolor="white [3212]" strokecolor="#c0504d [3205]" strokeweight="1pt">
                  <v:shadow on="t" color="#622423 [1605]" offset="1pt"/>
                  <v:textbox>
                    <w:txbxContent>
                      <w:p w:rsidR="00390BEA" w:rsidRPr="00727251" w:rsidRDefault="00390BEA" w:rsidP="00E72A8E">
                        <w:pPr>
                          <w:jc w:val="center"/>
                          <w:rPr>
                            <w:rFonts w:ascii="Times New Roman" w:hAnsi="Times New Roman" w:cs="Times New Roman"/>
                            <w:color w:val="FF0000"/>
                            <w:sz w:val="26"/>
                            <w:szCs w:val="26"/>
                          </w:rPr>
                        </w:pPr>
                        <w:r w:rsidRPr="00727251">
                          <w:rPr>
                            <w:rFonts w:ascii="Times New Roman" w:hAnsi="Times New Roman" w:cs="Times New Roman"/>
                            <w:sz w:val="26"/>
                            <w:szCs w:val="26"/>
                          </w:rPr>
                          <w:t>300-400 г.</w:t>
                        </w:r>
                      </w:p>
                    </w:txbxContent>
                  </v:textbox>
                </v:roundrect>
                <v:shape id="AutoShape 61" o:spid="_x0000_s1068" type="#_x0000_t32" style="position:absolute;left:4627;top:13413;width:6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vsEAAADbAAAADwAAAGRycy9kb3ducmV2LnhtbESPT4vCMBTE78J+h/AW9qbpCopUo6iw&#10;IHsR/4AeH82zDTYvpYlN/fZGWNjjMDO/YRar3taio9Ybxwq+RxkI4sJpw6WC8+lnOAPhA7LG2jEp&#10;eJKH1fJjsMBcu8gH6o6hFAnCPkcFVQhNLqUvKrLoR64hTt7NtRZDkm0pdYsxwW0tx1k2lRYNp4UK&#10;G9pWVNyPD6vAxL3pmt02bn4vV68jmefEGaW+Pvv1HESgPvyH/9o7rWA6g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8C+wQAAANsAAAAPAAAAAAAAAAAAAAAA&#10;AKECAABkcnMvZG93bnJldi54bWxQSwUGAAAAAAQABAD5AAAAjwMAAAAA&#10;">
                  <v:stroke endarrow="block"/>
                </v:shape>
                <v:shape id="AutoShape 62" o:spid="_x0000_s1069" type="#_x0000_t32" style="position:absolute;left:7699;top:13414;width:6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Km68UAAADbAAAADwAAAGRycy9kb3ducmV2LnhtbESPT2vCQBTE7wW/w/IEb83GHkKNrlIE&#10;i1h68A/B3h7Z1yQ0+zbsrhr76V1B8DjMzG+Y2aI3rTiT841lBeMkBUFcWt1wpeCwX72+g/ABWWNr&#10;mRRcycNiPniZYa7thbd03oVKRAj7HBXUIXS5lL6syaBPbEccvV/rDIYoXSW1w0uEm1a+pWkmDTYc&#10;F2rsaFlT+bc7GQXHr8mpuBbftCnGk80POuP/959KjYb9xxREoD48w4/2WivIMr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6Km68UAAADbAAAADwAAAAAAAAAA&#10;AAAAAAChAgAAZHJzL2Rvd25yZXYueG1sUEsFBgAAAAAEAAQA+QAAAJMDAAAAAA==&#10;">
                  <v:stroke endarrow="block"/>
                </v:shape>
              </v:group>
            </w:pict>
          </mc:Fallback>
        </mc:AlternateContent>
      </w: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72A8E" w:rsidRPr="003E2DC4" w:rsidRDefault="00CE65C9" w:rsidP="0024392C">
      <w:pPr>
        <w:tabs>
          <w:tab w:val="left" w:pos="2060"/>
        </w:tabs>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ab/>
      </w:r>
    </w:p>
    <w:p w:rsidR="00E72A8E" w:rsidRDefault="00E72A8E" w:rsidP="0024392C">
      <w:pPr>
        <w:spacing w:after="0" w:line="360" w:lineRule="auto"/>
        <w:ind w:firstLine="709"/>
        <w:jc w:val="both"/>
        <w:rPr>
          <w:rFonts w:ascii="Times New Roman" w:hAnsi="Times New Roman" w:cs="Times New Roman"/>
          <w:sz w:val="28"/>
          <w:szCs w:val="28"/>
          <w:lang w:val="uk-UA"/>
        </w:rPr>
      </w:pPr>
    </w:p>
    <w:p w:rsidR="00727251" w:rsidRDefault="00727251" w:rsidP="0024392C">
      <w:pPr>
        <w:spacing w:after="0" w:line="360" w:lineRule="auto"/>
        <w:ind w:firstLine="709"/>
        <w:jc w:val="both"/>
        <w:rPr>
          <w:rFonts w:ascii="Times New Roman" w:hAnsi="Times New Roman" w:cs="Times New Roman"/>
          <w:sz w:val="28"/>
          <w:szCs w:val="28"/>
          <w:lang w:val="uk-UA"/>
        </w:rPr>
      </w:pPr>
    </w:p>
    <w:p w:rsidR="00727251" w:rsidRPr="003E2DC4" w:rsidRDefault="00727251" w:rsidP="0024392C">
      <w:pPr>
        <w:spacing w:after="0" w:line="360" w:lineRule="auto"/>
        <w:ind w:firstLine="709"/>
        <w:jc w:val="both"/>
        <w:rPr>
          <w:rFonts w:ascii="Times New Roman" w:hAnsi="Times New Roman" w:cs="Times New Roman"/>
          <w:sz w:val="28"/>
          <w:szCs w:val="28"/>
          <w:lang w:val="uk-UA"/>
        </w:rPr>
      </w:pPr>
    </w:p>
    <w:p w:rsidR="00E72A8E" w:rsidRPr="003E2DC4" w:rsidRDefault="00E72A8E" w:rsidP="0024392C">
      <w:pPr>
        <w:spacing w:after="0" w:line="360" w:lineRule="auto"/>
        <w:ind w:firstLine="709"/>
        <w:jc w:val="both"/>
        <w:rPr>
          <w:rFonts w:ascii="Times New Roman" w:hAnsi="Times New Roman" w:cs="Times New Roman"/>
          <w:sz w:val="28"/>
          <w:szCs w:val="28"/>
          <w:lang w:val="uk-UA"/>
        </w:rPr>
      </w:pPr>
    </w:p>
    <w:p w:rsidR="00EC1262" w:rsidRPr="003E2DC4" w:rsidRDefault="00EC1262" w:rsidP="0024392C">
      <w:pPr>
        <w:spacing w:after="0" w:line="360" w:lineRule="auto"/>
        <w:jc w:val="both"/>
        <w:rPr>
          <w:rFonts w:ascii="Times New Roman" w:hAnsi="Times New Roman" w:cs="Times New Roman"/>
          <w:sz w:val="28"/>
          <w:szCs w:val="28"/>
          <w:lang w:val="uk-UA"/>
        </w:rPr>
      </w:pPr>
    </w:p>
    <w:p w:rsidR="005441AC" w:rsidRPr="003E2DC4" w:rsidRDefault="00CE65C9"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Р</w:t>
      </w:r>
      <w:r w:rsidR="00843DF7" w:rsidRPr="003E2DC4">
        <w:rPr>
          <w:rFonts w:ascii="Times New Roman" w:hAnsi="Times New Roman" w:cs="Times New Roman"/>
          <w:sz w:val="28"/>
          <w:szCs w:val="28"/>
          <w:lang w:val="uk-UA"/>
        </w:rPr>
        <w:t>ис</w:t>
      </w:r>
      <w:r w:rsidR="00727251">
        <w:rPr>
          <w:rFonts w:ascii="Times New Roman" w:hAnsi="Times New Roman" w:cs="Times New Roman"/>
          <w:sz w:val="28"/>
          <w:szCs w:val="28"/>
          <w:lang w:val="uk-UA"/>
        </w:rPr>
        <w:t>унок</w:t>
      </w:r>
      <w:r w:rsidR="00843DF7" w:rsidRPr="003E2DC4">
        <w:rPr>
          <w:rFonts w:ascii="Times New Roman" w:hAnsi="Times New Roman" w:cs="Times New Roman"/>
          <w:sz w:val="28"/>
          <w:szCs w:val="28"/>
          <w:lang w:val="uk-UA"/>
        </w:rPr>
        <w:t xml:space="preserve"> 1.2</w:t>
      </w:r>
      <w:r w:rsidR="004B6F6D" w:rsidRPr="003E2DC4">
        <w:rPr>
          <w:rFonts w:ascii="Times New Roman" w:hAnsi="Times New Roman" w:cs="Times New Roman"/>
          <w:sz w:val="28"/>
          <w:szCs w:val="28"/>
          <w:lang w:val="uk-UA"/>
        </w:rPr>
        <w:t xml:space="preserve">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004B6F6D" w:rsidRPr="003E2DC4">
        <w:rPr>
          <w:rFonts w:ascii="Times New Roman" w:hAnsi="Times New Roman" w:cs="Times New Roman"/>
          <w:sz w:val="28"/>
          <w:szCs w:val="28"/>
          <w:lang w:val="uk-UA"/>
        </w:rPr>
        <w:t xml:space="preserve">Відмінності між чоловіками та жінками, в реагуванні на </w:t>
      </w:r>
      <w:r w:rsidRPr="003E2DC4">
        <w:rPr>
          <w:rFonts w:ascii="Times New Roman" w:hAnsi="Times New Roman" w:cs="Times New Roman"/>
          <w:sz w:val="28"/>
          <w:szCs w:val="28"/>
          <w:lang w:val="uk-UA"/>
        </w:rPr>
        <w:t>продукти</w:t>
      </w:r>
    </w:p>
    <w:p w:rsidR="00727251" w:rsidRDefault="00727251" w:rsidP="00727251">
      <w:pPr>
        <w:spacing w:after="0" w:line="360" w:lineRule="auto"/>
        <w:ind w:firstLine="709"/>
        <w:jc w:val="both"/>
        <w:outlineLvl w:val="0"/>
        <w:rPr>
          <w:rFonts w:ascii="Times New Roman" w:hAnsi="Times New Roman" w:cs="Times New Roman"/>
          <w:b/>
          <w:sz w:val="28"/>
          <w:szCs w:val="28"/>
          <w:lang w:val="uk-UA"/>
        </w:rPr>
      </w:pPr>
      <w:r>
        <w:rPr>
          <w:rFonts w:ascii="Times New Roman" w:hAnsi="Times New Roman" w:cs="Times New Roman"/>
          <w:sz w:val="28"/>
          <w:szCs w:val="28"/>
          <w:lang w:val="uk-UA"/>
        </w:rPr>
        <w:lastRenderedPageBreak/>
        <w:t>Згідно рис. 1.2, д</w:t>
      </w:r>
      <w:r w:rsidRPr="003E2DC4">
        <w:rPr>
          <w:rFonts w:ascii="Times New Roman" w:hAnsi="Times New Roman" w:cs="Times New Roman"/>
          <w:sz w:val="28"/>
          <w:szCs w:val="28"/>
          <w:lang w:val="uk-UA"/>
        </w:rPr>
        <w:t>о одних з основних відмінност</w:t>
      </w:r>
      <w:r>
        <w:rPr>
          <w:rFonts w:ascii="Times New Roman" w:hAnsi="Times New Roman" w:cs="Times New Roman"/>
          <w:sz w:val="28"/>
          <w:szCs w:val="28"/>
          <w:lang w:val="uk-UA"/>
        </w:rPr>
        <w:t xml:space="preserve">ей можна віднести відмінності в </w:t>
      </w:r>
      <w:r w:rsidRPr="003E2DC4">
        <w:rPr>
          <w:rFonts w:ascii="Times New Roman" w:hAnsi="Times New Roman" w:cs="Times New Roman"/>
          <w:sz w:val="28"/>
          <w:szCs w:val="28"/>
          <w:lang w:val="uk-UA"/>
        </w:rPr>
        <w:t>пріоритетах продуктів харчування, а також запахи, кольори та інше, які також тісно пов’язані зі споживчими продуктами</w:t>
      </w:r>
    </w:p>
    <w:p w:rsidR="00727251" w:rsidRPr="003E2DC4" w:rsidRDefault="00727251" w:rsidP="00727251">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Пріоритетний вибір продуктів харчування залежить від багатьох факторів. До них можна віднести:</w:t>
      </w:r>
    </w:p>
    <w:p w:rsidR="00727251" w:rsidRPr="003E2DC4" w:rsidRDefault="00727251" w:rsidP="00727251">
      <w:pPr>
        <w:pStyle w:val="ae"/>
        <w:numPr>
          <w:ilvl w:val="0"/>
          <w:numId w:val="8"/>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Система харчування окремої людини (вегетаріанство, сироїдіння та ін.);</w:t>
      </w:r>
    </w:p>
    <w:p w:rsidR="00727251" w:rsidRPr="003E2DC4" w:rsidRDefault="00727251" w:rsidP="00727251">
      <w:pPr>
        <w:pStyle w:val="ae"/>
        <w:numPr>
          <w:ilvl w:val="0"/>
          <w:numId w:val="8"/>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Релігійне віросповідання;</w:t>
      </w:r>
    </w:p>
    <w:p w:rsidR="00727251" w:rsidRPr="003E2DC4" w:rsidRDefault="00727251" w:rsidP="00727251">
      <w:pPr>
        <w:pStyle w:val="ae"/>
        <w:numPr>
          <w:ilvl w:val="0"/>
          <w:numId w:val="8"/>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Спосіб життя;</w:t>
      </w:r>
    </w:p>
    <w:p w:rsidR="00727251" w:rsidRPr="003E2DC4" w:rsidRDefault="00727251" w:rsidP="00727251">
      <w:pPr>
        <w:pStyle w:val="ae"/>
        <w:numPr>
          <w:ilvl w:val="0"/>
          <w:numId w:val="8"/>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Фізіологічний стан.</w:t>
      </w:r>
    </w:p>
    <w:p w:rsidR="00727251" w:rsidRDefault="00727251" w:rsidP="007272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Отже, рис. 1.2 показу</w:t>
      </w:r>
      <w:r>
        <w:rPr>
          <w:rFonts w:ascii="Times New Roman" w:hAnsi="Times New Roman" w:cs="Times New Roman"/>
          <w:sz w:val="28"/>
          <w:szCs w:val="28"/>
          <w:lang w:val="uk-UA"/>
        </w:rPr>
        <w:t>є основні фактори згідно яких проводилося дослідження: відтінки кольорів, запахи, смак, переважаючі продукти, порція та боротьба з депресією. У ході дослідження було визначено, що  чоловіки та жінки обирають абсолютно протилежні відповіді на питання. Це говорить про те, що є необхідність подальшого дослідження аналізу продуктів харчування щодо гендерної приналежності та формування рекомендацій для ринку продуктів та послуг.</w:t>
      </w: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727251" w:rsidRDefault="00727251" w:rsidP="0020300E">
      <w:pPr>
        <w:spacing w:after="0" w:line="360" w:lineRule="auto"/>
        <w:ind w:firstLine="709"/>
        <w:jc w:val="center"/>
        <w:outlineLvl w:val="0"/>
        <w:rPr>
          <w:rFonts w:ascii="Times New Roman" w:hAnsi="Times New Roman" w:cs="Times New Roman"/>
          <w:b/>
          <w:sz w:val="28"/>
          <w:szCs w:val="28"/>
          <w:lang w:val="uk-UA"/>
        </w:rPr>
      </w:pPr>
    </w:p>
    <w:p w:rsidR="005441AC" w:rsidRPr="003E2DC4" w:rsidRDefault="00843DF7" w:rsidP="0020300E">
      <w:pPr>
        <w:spacing w:after="0" w:line="360" w:lineRule="auto"/>
        <w:ind w:firstLine="709"/>
        <w:jc w:val="center"/>
        <w:outlineLvl w:val="0"/>
        <w:rPr>
          <w:rFonts w:ascii="Times New Roman" w:hAnsi="Times New Roman" w:cs="Times New Roman"/>
          <w:b/>
          <w:sz w:val="28"/>
          <w:szCs w:val="28"/>
          <w:lang w:val="uk-UA"/>
        </w:rPr>
      </w:pPr>
      <w:r w:rsidRPr="003E2DC4">
        <w:rPr>
          <w:rFonts w:ascii="Times New Roman" w:hAnsi="Times New Roman" w:cs="Times New Roman"/>
          <w:b/>
          <w:sz w:val="28"/>
          <w:szCs w:val="28"/>
          <w:lang w:val="uk-UA"/>
        </w:rPr>
        <w:lastRenderedPageBreak/>
        <w:t>РОЗДІЛ 2</w:t>
      </w:r>
    </w:p>
    <w:p w:rsidR="005441AC" w:rsidRPr="003E2DC4" w:rsidRDefault="004B6F6D" w:rsidP="0020300E">
      <w:pPr>
        <w:spacing w:after="0" w:line="360" w:lineRule="auto"/>
        <w:ind w:firstLine="709"/>
        <w:jc w:val="center"/>
        <w:rPr>
          <w:rFonts w:ascii="Times New Roman" w:hAnsi="Times New Roman" w:cs="Times New Roman"/>
          <w:b/>
          <w:sz w:val="28"/>
          <w:szCs w:val="28"/>
          <w:lang w:val="uk-UA"/>
        </w:rPr>
      </w:pPr>
      <w:r w:rsidRPr="003E2DC4">
        <w:rPr>
          <w:rFonts w:ascii="Times New Roman" w:hAnsi="Times New Roman" w:cs="Times New Roman"/>
          <w:b/>
          <w:sz w:val="28"/>
          <w:szCs w:val="28"/>
          <w:lang w:val="uk-UA"/>
        </w:rPr>
        <w:t>АНАЛІЗ ТА ОЦІНКА</w:t>
      </w:r>
      <w:r w:rsidR="00843DF7" w:rsidRPr="003E2DC4">
        <w:rPr>
          <w:rFonts w:ascii="Times New Roman" w:hAnsi="Times New Roman" w:cs="Times New Roman"/>
          <w:b/>
          <w:sz w:val="28"/>
          <w:szCs w:val="28"/>
          <w:lang w:val="uk-UA"/>
        </w:rPr>
        <w:t xml:space="preserve"> </w:t>
      </w:r>
      <w:r w:rsidRPr="003E2DC4">
        <w:rPr>
          <w:rFonts w:ascii="Times New Roman" w:hAnsi="Times New Roman" w:cs="Times New Roman"/>
          <w:b/>
          <w:sz w:val="28"/>
          <w:szCs w:val="28"/>
          <w:lang w:val="uk-UA"/>
        </w:rPr>
        <w:t>ВИБОРУ ПРОДУКТІВ ХАРЧУВАННЯ ЗА ГЕНДЕРНОЮ ПРИНАЛЕЖНІСТЮ</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3E2DC4" w:rsidRDefault="00EC1262" w:rsidP="0024392C">
      <w:pPr>
        <w:spacing w:after="0" w:line="360" w:lineRule="auto"/>
        <w:ind w:firstLine="709"/>
        <w:jc w:val="both"/>
        <w:outlineLvl w:val="0"/>
        <w:rPr>
          <w:rFonts w:ascii="Times New Roman" w:hAnsi="Times New Roman" w:cs="Times New Roman"/>
          <w:b/>
          <w:sz w:val="28"/>
          <w:szCs w:val="28"/>
          <w:lang w:val="uk-UA"/>
        </w:rPr>
      </w:pPr>
      <w:r w:rsidRPr="003E2DC4">
        <w:rPr>
          <w:rFonts w:ascii="Times New Roman" w:hAnsi="Times New Roman" w:cs="Times New Roman"/>
          <w:b/>
          <w:sz w:val="28"/>
          <w:szCs w:val="28"/>
          <w:lang w:val="uk-UA"/>
        </w:rPr>
        <w:t xml:space="preserve">2.1 </w:t>
      </w:r>
      <w:r w:rsidR="00F21981">
        <w:rPr>
          <w:rFonts w:ascii="Times New Roman" w:hAnsi="Times New Roman" w:cs="Times New Roman"/>
          <w:b/>
          <w:sz w:val="28"/>
          <w:szCs w:val="28"/>
          <w:lang w:val="uk-UA"/>
        </w:rPr>
        <w:t>Дослідження</w:t>
      </w:r>
      <w:r w:rsidRPr="003E2DC4">
        <w:rPr>
          <w:rFonts w:ascii="Times New Roman" w:hAnsi="Times New Roman" w:cs="Times New Roman"/>
          <w:b/>
          <w:sz w:val="28"/>
          <w:szCs w:val="28"/>
          <w:lang w:val="uk-UA"/>
        </w:rPr>
        <w:t xml:space="preserve"> співвідношення вибору продуктів харчування за гендерною приналежністю</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Станом на 01.09.2016 р</w:t>
      </w:r>
      <w:r w:rsidR="00843DF7" w:rsidRPr="003E2DC4">
        <w:rPr>
          <w:rFonts w:ascii="Times New Roman" w:hAnsi="Times New Roman" w:cs="Times New Roman"/>
          <w:sz w:val="28"/>
          <w:szCs w:val="28"/>
          <w:lang w:val="uk-UA"/>
        </w:rPr>
        <w:t>.</w:t>
      </w:r>
      <w:r w:rsidR="00EC1262" w:rsidRPr="003E2DC4">
        <w:rPr>
          <w:rFonts w:ascii="Times New Roman" w:hAnsi="Times New Roman" w:cs="Times New Roman"/>
          <w:sz w:val="28"/>
          <w:szCs w:val="28"/>
          <w:lang w:val="uk-UA"/>
        </w:rPr>
        <w:t xml:space="preserve"> в Україні (</w:t>
      </w:r>
      <w:r w:rsidRPr="003E2DC4">
        <w:rPr>
          <w:rFonts w:ascii="Times New Roman" w:hAnsi="Times New Roman" w:cs="Times New Roman"/>
          <w:sz w:val="28"/>
          <w:szCs w:val="28"/>
          <w:lang w:val="uk-UA"/>
        </w:rPr>
        <w:t>без врахування Автономної Республіки Крим та м. Севастополя) проживає 42 472 797 чоловік, в порівнянні з 2015 роком, це на 286 903 чол. менше (в 2015 р. на території України, станом на 01.09.2015 р. проживало 42 759 700 чол.). На зменшення кількості населення в країні вплинув ряд факторів. До основних можна віднести кризове становище на території Донецької та Луганської областей (в 2012-2014 рр., дані яких подані в діаграмі, входить населення цього регіону). Нижче наведена діаграма, яка демонструє зміну населення України протя</w:t>
      </w:r>
      <w:r w:rsidR="00843DF7" w:rsidRPr="003E2DC4">
        <w:rPr>
          <w:rFonts w:ascii="Times New Roman" w:hAnsi="Times New Roman" w:cs="Times New Roman"/>
          <w:sz w:val="28"/>
          <w:szCs w:val="28"/>
          <w:lang w:val="uk-UA"/>
        </w:rPr>
        <w:t>гом 2012 – 2016 рр. (рис. 2.1)</w:t>
      </w:r>
      <w:r w:rsidR="00EC1262" w:rsidRPr="003E2DC4">
        <w:rPr>
          <w:rFonts w:ascii="Times New Roman" w:hAnsi="Times New Roman" w:cs="Times New Roman"/>
          <w:sz w:val="28"/>
          <w:szCs w:val="28"/>
          <w:lang w:val="uk-UA"/>
        </w:rPr>
        <w:t xml:space="preserve"> </w:t>
      </w:r>
      <w:r w:rsidRPr="003E2DC4">
        <w:rPr>
          <w:rFonts w:ascii="Times New Roman" w:hAnsi="Times New Roman" w:cs="Times New Roman"/>
          <w:sz w:val="28"/>
          <w:szCs w:val="28"/>
          <w:lang w:val="uk-UA"/>
        </w:rPr>
        <w:t>[</w:t>
      </w:r>
      <w:r w:rsidR="00EC1262" w:rsidRPr="003E2DC4">
        <w:rPr>
          <w:rFonts w:ascii="Times New Roman" w:hAnsi="Times New Roman" w:cs="Times New Roman"/>
          <w:sz w:val="28"/>
          <w:szCs w:val="28"/>
          <w:lang w:val="uk-UA"/>
        </w:rPr>
        <w:t>6</w:t>
      </w:r>
      <w:r w:rsidRPr="003E2DC4">
        <w:rPr>
          <w:rFonts w:ascii="Times New Roman" w:hAnsi="Times New Roman" w:cs="Times New Roman"/>
          <w:sz w:val="28"/>
          <w:szCs w:val="28"/>
          <w:lang w:val="uk-UA"/>
        </w:rPr>
        <w:t>]</w:t>
      </w:r>
      <w:r w:rsidR="00EC1262" w:rsidRPr="003E2DC4">
        <w:rPr>
          <w:rFonts w:ascii="Times New Roman" w:hAnsi="Times New Roman" w:cs="Times New Roman"/>
          <w:sz w:val="28"/>
          <w:szCs w:val="28"/>
          <w:lang w:val="uk-UA"/>
        </w:rPr>
        <w:t>.</w:t>
      </w:r>
    </w:p>
    <w:p w:rsidR="005441AC" w:rsidRPr="003E2DC4" w:rsidRDefault="004B6F6D" w:rsidP="00105D0C">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noProof/>
          <w:lang w:val="ru-RU" w:eastAsia="ru-RU"/>
        </w:rPr>
        <w:drawing>
          <wp:inline distT="0" distB="0" distL="19050" distR="0">
            <wp:extent cx="5273675" cy="3608904"/>
            <wp:effectExtent l="19050" t="0" r="3175" b="0"/>
            <wp:docPr id="5" name="Рисунок 2" descr="20161205025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20161205025647.jpg"/>
                    <pic:cNvPicPr>
                      <a:picLocks noChangeAspect="1" noChangeArrowheads="1"/>
                    </pic:cNvPicPr>
                  </pic:nvPicPr>
                  <pic:blipFill>
                    <a:blip r:embed="rId9"/>
                    <a:srcRect l="1124" t="1744" b="6233"/>
                    <a:stretch>
                      <a:fillRect/>
                    </a:stretch>
                  </pic:blipFill>
                  <pic:spPr bwMode="auto">
                    <a:xfrm>
                      <a:off x="0" y="0"/>
                      <a:ext cx="5273675" cy="3608904"/>
                    </a:xfrm>
                    <a:prstGeom prst="rect">
                      <a:avLst/>
                    </a:prstGeom>
                  </pic:spPr>
                </pic:pic>
              </a:graphicData>
            </a:graphic>
          </wp:inline>
        </w:drawing>
      </w:r>
    </w:p>
    <w:p w:rsidR="005441AC" w:rsidRPr="003E2DC4" w:rsidRDefault="005441AC" w:rsidP="0024392C">
      <w:pPr>
        <w:spacing w:after="0" w:line="360" w:lineRule="auto"/>
        <w:jc w:val="both"/>
        <w:rPr>
          <w:rFonts w:ascii="Times New Roman" w:hAnsi="Times New Roman" w:cs="Times New Roman"/>
          <w:sz w:val="28"/>
          <w:szCs w:val="28"/>
          <w:lang w:val="uk-UA"/>
        </w:rPr>
      </w:pPr>
    </w:p>
    <w:p w:rsidR="005441AC" w:rsidRPr="003E2DC4" w:rsidRDefault="004B6F6D" w:rsidP="00105D0C">
      <w:pPr>
        <w:pStyle w:val="ad"/>
        <w:spacing w:after="0" w:line="360" w:lineRule="auto"/>
        <w:ind w:firstLine="709"/>
        <w:jc w:val="center"/>
        <w:outlineLvl w:val="0"/>
        <w:rPr>
          <w:rFonts w:ascii="Times New Roman" w:hAnsi="Times New Roman" w:cs="Times New Roman"/>
          <w:lang w:val="uk-UA"/>
        </w:rPr>
      </w:pPr>
      <w:r w:rsidRPr="003E2DC4">
        <w:rPr>
          <w:rFonts w:ascii="Times New Roman" w:hAnsi="Times New Roman" w:cs="Times New Roman"/>
          <w:b w:val="0"/>
          <w:color w:val="00000A"/>
          <w:sz w:val="28"/>
          <w:szCs w:val="28"/>
          <w:lang w:val="uk-UA"/>
        </w:rPr>
        <w:t>Рис</w:t>
      </w:r>
      <w:r w:rsidR="00727251">
        <w:rPr>
          <w:rFonts w:ascii="Times New Roman" w:hAnsi="Times New Roman" w:cs="Times New Roman"/>
          <w:b w:val="0"/>
          <w:color w:val="00000A"/>
          <w:sz w:val="28"/>
          <w:szCs w:val="28"/>
          <w:lang w:val="uk-UA"/>
        </w:rPr>
        <w:t>унок</w:t>
      </w:r>
      <w:r w:rsidRPr="003E2DC4">
        <w:rPr>
          <w:rFonts w:ascii="Times New Roman" w:hAnsi="Times New Roman" w:cs="Times New Roman"/>
          <w:b w:val="0"/>
          <w:color w:val="00000A"/>
          <w:sz w:val="28"/>
          <w:szCs w:val="28"/>
          <w:lang w:val="uk-UA"/>
        </w:rPr>
        <w:t xml:space="preserve"> 2.</w:t>
      </w:r>
      <w:r w:rsidR="00EC1262" w:rsidRPr="003E2DC4">
        <w:rPr>
          <w:rFonts w:ascii="Times New Roman" w:hAnsi="Times New Roman" w:cs="Times New Roman"/>
          <w:b w:val="0"/>
          <w:color w:val="00000A"/>
          <w:sz w:val="28"/>
          <w:szCs w:val="28"/>
          <w:lang w:val="uk-UA"/>
        </w:rPr>
        <w:t>1</w:t>
      </w:r>
      <w:r w:rsidRPr="003E2DC4">
        <w:rPr>
          <w:rFonts w:ascii="Times New Roman" w:hAnsi="Times New Roman" w:cs="Times New Roman"/>
          <w:b w:val="0"/>
          <w:color w:val="00000A"/>
          <w:sz w:val="28"/>
          <w:szCs w:val="28"/>
          <w:lang w:val="uk-UA"/>
        </w:rPr>
        <w:t xml:space="preserve">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b w:val="0"/>
          <w:color w:val="00000A"/>
          <w:sz w:val="28"/>
          <w:szCs w:val="28"/>
          <w:lang w:val="uk-UA"/>
        </w:rPr>
        <w:t>Населення країни за 2012 - 2016 рр.</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Виходячи з даної діаграми можна побачити тенденцію до зменшення населення України з кожним роком. Варто додати, що населення України за 2015 та 2016 рр., вже не включає кількість населення Автономної Республіки Крим, а також міста Севастополь.</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Протягом років Незалежності України, за чисельністю превалює тенденція переважання жінок над чоловіками. Станом на 1.09.2016 р., на території України проживає 19717,9 млн. чол, що складає 46,3 % від загальної кількості населення країни, а жінок – 22754,1 млн. чол., що складає 53,7 %. Побудуємо діаграму за наведеними даними (рис. 2.2) [</w:t>
      </w:r>
      <w:r w:rsidR="00EC1262" w:rsidRPr="003E2DC4">
        <w:rPr>
          <w:rFonts w:ascii="Times New Roman" w:hAnsi="Times New Roman" w:cs="Times New Roman"/>
          <w:sz w:val="28"/>
          <w:szCs w:val="28"/>
          <w:lang w:val="uk-UA"/>
        </w:rPr>
        <w:t>6</w:t>
      </w:r>
      <w:r w:rsidRPr="003E2DC4">
        <w:rPr>
          <w:rFonts w:ascii="Times New Roman" w:hAnsi="Times New Roman" w:cs="Times New Roman"/>
          <w:sz w:val="28"/>
          <w:szCs w:val="28"/>
          <w:lang w:val="uk-UA"/>
        </w:rPr>
        <w:t>]</w:t>
      </w:r>
      <w:r w:rsidR="00843DF7" w:rsidRPr="003E2DC4">
        <w:rPr>
          <w:rFonts w:ascii="Times New Roman" w:hAnsi="Times New Roman" w:cs="Times New Roman"/>
          <w:sz w:val="28"/>
          <w:szCs w:val="28"/>
          <w:lang w:val="uk-UA"/>
        </w:rPr>
        <w:t>.</w:t>
      </w:r>
    </w:p>
    <w:p w:rsidR="005441AC" w:rsidRPr="003E2DC4" w:rsidRDefault="004B6F6D" w:rsidP="00105D0C">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noProof/>
          <w:lang w:val="ru-RU" w:eastAsia="ru-RU"/>
        </w:rPr>
        <w:drawing>
          <wp:inline distT="0" distB="0" distL="19050" distR="3175">
            <wp:extent cx="5940425" cy="3609975"/>
            <wp:effectExtent l="0" t="0" r="0" b="0"/>
            <wp:docPr id="6" name="Рисунок 4" descr="2016120503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20161205030617.jpg"/>
                    <pic:cNvPicPr>
                      <a:picLocks noChangeAspect="1" noChangeArrowheads="1"/>
                    </pic:cNvPicPr>
                  </pic:nvPicPr>
                  <pic:blipFill>
                    <a:blip r:embed="rId10"/>
                    <a:srcRect t="8422" b="10484"/>
                    <a:stretch>
                      <a:fillRect/>
                    </a:stretch>
                  </pic:blipFill>
                  <pic:spPr bwMode="auto">
                    <a:xfrm>
                      <a:off x="0" y="0"/>
                      <a:ext cx="5940425" cy="3609975"/>
                    </a:xfrm>
                    <a:prstGeom prst="rect">
                      <a:avLst/>
                    </a:prstGeom>
                  </pic:spPr>
                </pic:pic>
              </a:graphicData>
            </a:graphic>
          </wp:inline>
        </w:drawing>
      </w:r>
    </w:p>
    <w:p w:rsidR="005441AC" w:rsidRPr="003E2DC4" w:rsidRDefault="005441AC" w:rsidP="0024392C">
      <w:pPr>
        <w:pStyle w:val="ad"/>
        <w:spacing w:after="0" w:line="360" w:lineRule="auto"/>
        <w:ind w:firstLine="709"/>
        <w:jc w:val="both"/>
        <w:rPr>
          <w:rFonts w:ascii="Times New Roman" w:hAnsi="Times New Roman" w:cs="Times New Roman"/>
          <w:b w:val="0"/>
          <w:color w:val="00000A"/>
          <w:sz w:val="28"/>
          <w:szCs w:val="28"/>
          <w:lang w:val="uk-UA"/>
        </w:rPr>
      </w:pPr>
    </w:p>
    <w:p w:rsidR="005441AC" w:rsidRPr="003E2DC4" w:rsidRDefault="00843DF7" w:rsidP="00105D0C">
      <w:pPr>
        <w:pStyle w:val="ad"/>
        <w:spacing w:after="0" w:line="360" w:lineRule="auto"/>
        <w:ind w:firstLine="709"/>
        <w:jc w:val="center"/>
        <w:rPr>
          <w:rFonts w:ascii="Times New Roman" w:hAnsi="Times New Roman" w:cs="Times New Roman"/>
          <w:lang w:val="uk-UA"/>
        </w:rPr>
      </w:pPr>
      <w:r w:rsidRPr="003E2DC4">
        <w:rPr>
          <w:rFonts w:ascii="Times New Roman" w:hAnsi="Times New Roman" w:cs="Times New Roman"/>
          <w:b w:val="0"/>
          <w:color w:val="00000A"/>
          <w:sz w:val="28"/>
          <w:szCs w:val="28"/>
          <w:lang w:val="uk-UA"/>
        </w:rPr>
        <w:t>Р</w:t>
      </w:r>
      <w:r w:rsidR="004B6F6D" w:rsidRPr="003E2DC4">
        <w:rPr>
          <w:rFonts w:ascii="Times New Roman" w:hAnsi="Times New Roman" w:cs="Times New Roman"/>
          <w:b w:val="0"/>
          <w:color w:val="00000A"/>
          <w:sz w:val="28"/>
          <w:szCs w:val="28"/>
          <w:lang w:val="uk-UA"/>
        </w:rPr>
        <w:t>ис</w:t>
      </w:r>
      <w:r w:rsidR="00727251">
        <w:rPr>
          <w:rFonts w:ascii="Times New Roman" w:hAnsi="Times New Roman" w:cs="Times New Roman"/>
          <w:b w:val="0"/>
          <w:color w:val="00000A"/>
          <w:sz w:val="28"/>
          <w:szCs w:val="28"/>
          <w:lang w:val="uk-UA"/>
        </w:rPr>
        <w:t>унок</w:t>
      </w:r>
      <w:r w:rsidR="004B6F6D" w:rsidRPr="003E2DC4">
        <w:rPr>
          <w:rFonts w:ascii="Times New Roman" w:hAnsi="Times New Roman" w:cs="Times New Roman"/>
          <w:b w:val="0"/>
          <w:color w:val="00000A"/>
          <w:sz w:val="28"/>
          <w:szCs w:val="28"/>
          <w:lang w:val="uk-UA"/>
        </w:rPr>
        <w:t xml:space="preserve"> </w:t>
      </w:r>
      <w:r w:rsidR="00EC1262" w:rsidRPr="003E2DC4">
        <w:rPr>
          <w:rFonts w:ascii="Times New Roman" w:hAnsi="Times New Roman" w:cs="Times New Roman"/>
          <w:b w:val="0"/>
          <w:color w:val="00000A"/>
          <w:sz w:val="28"/>
          <w:szCs w:val="28"/>
          <w:lang w:val="uk-UA"/>
        </w:rPr>
        <w:t>2</w:t>
      </w:r>
      <w:r w:rsidR="004B6F6D" w:rsidRPr="003E2DC4">
        <w:rPr>
          <w:rFonts w:ascii="Times New Roman" w:hAnsi="Times New Roman" w:cs="Times New Roman"/>
          <w:b w:val="0"/>
          <w:color w:val="00000A"/>
          <w:sz w:val="28"/>
          <w:szCs w:val="28"/>
          <w:lang w:val="uk-UA"/>
        </w:rPr>
        <w:t xml:space="preserve">.2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004B6F6D" w:rsidRPr="003E2DC4">
        <w:rPr>
          <w:rFonts w:ascii="Times New Roman" w:hAnsi="Times New Roman" w:cs="Times New Roman"/>
          <w:b w:val="0"/>
          <w:color w:val="00000A"/>
          <w:sz w:val="28"/>
          <w:szCs w:val="28"/>
          <w:lang w:val="uk-UA"/>
        </w:rPr>
        <w:t>Населення України за статевою ознакою</w:t>
      </w:r>
    </w:p>
    <w:p w:rsidR="005441AC" w:rsidRPr="003E2DC4" w:rsidRDefault="005441AC" w:rsidP="0024392C">
      <w:pPr>
        <w:spacing w:after="0"/>
        <w:jc w:val="both"/>
        <w:rPr>
          <w:rFonts w:ascii="Times New Roman" w:hAnsi="Times New Roman" w:cs="Times New Roman"/>
          <w:lang w:val="uk-UA"/>
        </w:rPr>
      </w:pP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Виходячи з вище представленої діаграми зрозуміло, що в населенні України переважають жінки. Така тенденція є прогресивною з часів Великої Вітчизняної Війни, коли на фронті загинула велика кількість чоловіків репродуктивного віку. Ця ситуація не змінилася і зараз не тільки в Україні, а й на території більшості країн пострадянського простору.</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Той факт, що на території України проживає більше жінок чим чоловіків наштовхує на реалізацію ідеї випуску товарів за гендерною приналежністю. Саме тому, що відсоткове співвідношення жінок більше, то зрозуміло, що більша частина «гендерної продукції» буде направлена саме на них. Тому потрібно зрозуміти, яким продуктам харчування віддають перевагу жінки, яким чоловіки, як вони ставляться д</w:t>
      </w:r>
      <w:r w:rsidR="00CA5BF8" w:rsidRPr="003E2DC4">
        <w:rPr>
          <w:rFonts w:ascii="Times New Roman" w:hAnsi="Times New Roman" w:cs="Times New Roman"/>
          <w:sz w:val="28"/>
          <w:szCs w:val="28"/>
          <w:lang w:val="uk-UA"/>
        </w:rPr>
        <w:t>о тих чи інших продуктів і т.д.</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Зсилаючись на перший розділ, можна проаналізувати відмінності в пріоритетах споживання певних видів продуктів харчування між чоловіками і жінками.</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Для визначення відмінностей було взято результати досліджень, які були проведені американськ</w:t>
      </w:r>
      <w:r w:rsidR="00CA5BF8" w:rsidRPr="003E2DC4">
        <w:rPr>
          <w:rFonts w:ascii="Times New Roman" w:hAnsi="Times New Roman" w:cs="Times New Roman"/>
          <w:sz w:val="28"/>
          <w:szCs w:val="28"/>
          <w:lang w:val="uk-UA"/>
        </w:rPr>
        <w:t>ими ученими на початку 2000 рр.</w:t>
      </w:r>
      <w:r w:rsidRPr="003E2DC4">
        <w:rPr>
          <w:rFonts w:ascii="Times New Roman" w:hAnsi="Times New Roman" w:cs="Times New Roman"/>
          <w:sz w:val="28"/>
          <w:szCs w:val="28"/>
          <w:lang w:val="uk-UA"/>
        </w:rPr>
        <w:t xml:space="preserve"> Вони дослідили, що вподобання чоловіків та жінок в їжі значно відрізняються. В даному експерименті брало участь 14 тис. чол., причому в експерименті приймали участь не тільки американці, а й представники інших національностей</w:t>
      </w:r>
      <w:r w:rsidR="00EC1262" w:rsidRPr="003E2DC4">
        <w:rPr>
          <w:rFonts w:ascii="Times New Roman" w:hAnsi="Times New Roman" w:cs="Times New Roman"/>
          <w:sz w:val="28"/>
          <w:szCs w:val="28"/>
          <w:lang w:val="uk-UA"/>
        </w:rPr>
        <w:t xml:space="preserve"> </w:t>
      </w:r>
      <w:r w:rsidRPr="003E2DC4">
        <w:rPr>
          <w:rFonts w:ascii="Times New Roman" w:hAnsi="Times New Roman" w:cs="Times New Roman"/>
          <w:sz w:val="28"/>
          <w:szCs w:val="28"/>
          <w:lang w:val="uk-UA"/>
        </w:rPr>
        <w:t>[</w:t>
      </w:r>
      <w:r w:rsidR="0024392C" w:rsidRPr="003E2DC4">
        <w:rPr>
          <w:rFonts w:ascii="Times New Roman" w:hAnsi="Times New Roman" w:cs="Times New Roman"/>
          <w:sz w:val="28"/>
          <w:szCs w:val="28"/>
          <w:lang w:val="uk-UA"/>
        </w:rPr>
        <w:t>10, с.2</w:t>
      </w:r>
      <w:r w:rsidRPr="003E2DC4">
        <w:rPr>
          <w:rFonts w:ascii="Times New Roman" w:hAnsi="Times New Roman" w:cs="Times New Roman"/>
          <w:sz w:val="28"/>
          <w:szCs w:val="28"/>
          <w:lang w:val="uk-UA"/>
        </w:rPr>
        <w:t>]</w:t>
      </w:r>
      <w:r w:rsidR="0024392C" w:rsidRPr="003E2DC4">
        <w:rPr>
          <w:rFonts w:ascii="Times New Roman" w:hAnsi="Times New Roman" w:cs="Times New Roman"/>
          <w:sz w:val="28"/>
          <w:szCs w:val="28"/>
          <w:lang w:val="uk-UA"/>
        </w:rPr>
        <w:t>.</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 ході експерименту було встановлено, що чоловіки, в основному віддають перевагу м’ясним продуктам (переважають такі види м’яса: телятина, свинина, а також м’ясо свійської птиці), а жінки – овочам та фруктам, в особливій мірі: овочі – морква та помідори, а з фруктів – яблука, цитрусові, а також ягоди (чорниця, суниця та ін.). Важливо зазначити те, що пріоритетний вибір продуктів був майже рівним як у представників американської нації, так і європейців. Звичайно такий вибір зробили не всі. Наприклад, були випадки, коли жінки обирали висококалорійний гамбургер, а чоловіки віддавали перевагу спаржі та бобовим.</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Звичайно зрозуміло, що вибір того чи іншого продукту був зроблений виключно чоловіком чи жінкою, в кожному випадку були свої виключення. В </w:t>
      </w:r>
      <w:r w:rsidR="00F21981">
        <w:rPr>
          <w:rFonts w:ascii="Times New Roman" w:hAnsi="Times New Roman" w:cs="Times New Roman"/>
          <w:sz w:val="28"/>
          <w:szCs w:val="28"/>
          <w:lang w:val="uk-UA"/>
        </w:rPr>
        <w:t xml:space="preserve">табл. 2.1 </w:t>
      </w:r>
      <w:r w:rsidRPr="003E2DC4">
        <w:rPr>
          <w:rFonts w:ascii="Times New Roman" w:hAnsi="Times New Roman" w:cs="Times New Roman"/>
          <w:sz w:val="28"/>
          <w:szCs w:val="28"/>
          <w:lang w:val="uk-UA"/>
        </w:rPr>
        <w:t>приведено відсоткове співвідношення вибору продуктів за певними групами, який було зроблено чоловіками та жінками.</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727251" w:rsidRDefault="004B6F6D" w:rsidP="00727251">
      <w:pPr>
        <w:pStyle w:val="ad"/>
        <w:keepNext/>
        <w:spacing w:after="0" w:line="360" w:lineRule="auto"/>
        <w:ind w:firstLine="709"/>
        <w:jc w:val="both"/>
        <w:rPr>
          <w:rFonts w:ascii="Times New Roman" w:hAnsi="Times New Roman" w:cs="Times New Roman"/>
          <w:b w:val="0"/>
          <w:color w:val="00000A"/>
          <w:sz w:val="28"/>
          <w:szCs w:val="28"/>
          <w:lang w:val="uk-UA"/>
        </w:rPr>
      </w:pPr>
      <w:r w:rsidRPr="00727251">
        <w:rPr>
          <w:rFonts w:ascii="Times New Roman" w:hAnsi="Times New Roman" w:cs="Times New Roman"/>
          <w:b w:val="0"/>
          <w:color w:val="00000A"/>
          <w:sz w:val="28"/>
          <w:szCs w:val="28"/>
          <w:lang w:val="uk-UA"/>
        </w:rPr>
        <w:lastRenderedPageBreak/>
        <w:t>Таблиця</w:t>
      </w:r>
      <w:r w:rsidR="00843DF7" w:rsidRPr="00727251">
        <w:rPr>
          <w:rFonts w:ascii="Times New Roman" w:hAnsi="Times New Roman" w:cs="Times New Roman"/>
          <w:b w:val="0"/>
          <w:color w:val="00000A"/>
          <w:sz w:val="28"/>
          <w:szCs w:val="28"/>
          <w:lang w:val="uk-UA"/>
        </w:rPr>
        <w:t xml:space="preserve"> </w:t>
      </w:r>
      <w:r w:rsidR="00CA5BF8" w:rsidRPr="00727251">
        <w:rPr>
          <w:rFonts w:ascii="Times New Roman" w:hAnsi="Times New Roman" w:cs="Times New Roman"/>
          <w:b w:val="0"/>
          <w:color w:val="00000A"/>
          <w:sz w:val="28"/>
          <w:szCs w:val="28"/>
          <w:lang w:val="uk-UA"/>
        </w:rPr>
        <w:t>2.</w:t>
      </w:r>
      <w:r w:rsidR="00843DF7" w:rsidRPr="00727251">
        <w:rPr>
          <w:rFonts w:ascii="Times New Roman" w:hAnsi="Times New Roman" w:cs="Times New Roman"/>
          <w:b w:val="0"/>
          <w:color w:val="00000A"/>
          <w:sz w:val="28"/>
          <w:szCs w:val="28"/>
          <w:lang w:val="uk-UA"/>
        </w:rPr>
        <w:t>1</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b w:val="0"/>
          <w:color w:val="00000A"/>
          <w:sz w:val="28"/>
          <w:szCs w:val="28"/>
          <w:lang w:val="uk-UA"/>
        </w:rPr>
        <w:t xml:space="preserve"> Відсоткове співвідношення вибору тих чи інших продуктів харчування чоловіками та жінками</w:t>
      </w:r>
    </w:p>
    <w:tbl>
      <w:tblPr>
        <w:tblStyle w:val="af1"/>
        <w:tblW w:w="9571" w:type="dxa"/>
        <w:tblLook w:val="04A0" w:firstRow="1" w:lastRow="0" w:firstColumn="1" w:lastColumn="0" w:noHBand="0" w:noVBand="1"/>
      </w:tblPr>
      <w:tblGrid>
        <w:gridCol w:w="4785"/>
        <w:gridCol w:w="4786"/>
      </w:tblGrid>
      <w:tr w:rsidR="005441AC" w:rsidRPr="003E2DC4">
        <w:tc>
          <w:tcPr>
            <w:tcW w:w="4785" w:type="dxa"/>
            <w:shd w:val="clear" w:color="auto" w:fill="auto"/>
            <w:tcMar>
              <w:left w:w="108" w:type="dxa"/>
            </w:tcMar>
            <w:vAlign w:val="center"/>
          </w:tcPr>
          <w:p w:rsidR="005441AC" w:rsidRPr="003E2DC4" w:rsidRDefault="004B6F6D" w:rsidP="00455322">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Види продуктів</w:t>
            </w:r>
          </w:p>
        </w:tc>
        <w:tc>
          <w:tcPr>
            <w:tcW w:w="4785" w:type="dxa"/>
            <w:shd w:val="clear" w:color="auto" w:fill="auto"/>
            <w:tcMar>
              <w:left w:w="108" w:type="dxa"/>
            </w:tcMar>
          </w:tcPr>
          <w:p w:rsidR="005441AC" w:rsidRPr="003E2DC4" w:rsidRDefault="004B6F6D" w:rsidP="00455322">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Відсоткове співвідношення схильності до продукту, чоловіки/жінки</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М’ясні продукти</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86% чоловіків / 34%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Морепродукти</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74% чоловіків / 49 %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Риба</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52% чоловіків / 84%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Кисломолочні продукти</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35% чоловіків / 76 %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Макаронні вироби</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68% чоловіків / 27%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Різноманітні крупи</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95% чоловіків / 96%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Овочі</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62% чоловіків / 98%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Фрукти</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57% чоловіків / 91%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Фаст-фуд</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54% чоловіків / 49%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Солодощі</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39% чоловіків / 86%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Хлібобулочні вироби</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92% чоловіків / 47% жінок</w:t>
            </w:r>
          </w:p>
        </w:tc>
      </w:tr>
      <w:tr w:rsidR="005441AC" w:rsidRPr="003E2DC4">
        <w:tc>
          <w:tcPr>
            <w:tcW w:w="4785" w:type="dxa"/>
            <w:shd w:val="clear" w:color="auto" w:fill="auto"/>
            <w:tcMar>
              <w:left w:w="108" w:type="dxa"/>
            </w:tcMar>
          </w:tcPr>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Алкогольні напої</w:t>
            </w:r>
          </w:p>
        </w:tc>
        <w:tc>
          <w:tcPr>
            <w:tcW w:w="4785" w:type="dxa"/>
            <w:shd w:val="clear" w:color="auto" w:fill="auto"/>
            <w:tcMar>
              <w:left w:w="108" w:type="dxa"/>
            </w:tcMar>
          </w:tcPr>
          <w:p w:rsidR="005441AC" w:rsidRPr="003E2DC4" w:rsidRDefault="004B6F6D" w:rsidP="00F21981">
            <w:pPr>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71% чоловіків / 31% жінок</w:t>
            </w:r>
          </w:p>
        </w:tc>
      </w:tr>
    </w:tbl>
    <w:p w:rsidR="005441AC" w:rsidRPr="003E2DC4" w:rsidRDefault="005441AC" w:rsidP="0024392C">
      <w:pPr>
        <w:spacing w:after="0" w:line="360" w:lineRule="auto"/>
        <w:jc w:val="both"/>
        <w:rPr>
          <w:rFonts w:ascii="Times New Roman" w:hAnsi="Times New Roman" w:cs="Times New Roman"/>
          <w:sz w:val="28"/>
          <w:szCs w:val="28"/>
          <w:lang w:val="uk-UA"/>
        </w:rPr>
      </w:pPr>
    </w:p>
    <w:p w:rsidR="005441AC" w:rsidRPr="003E2DC4" w:rsidRDefault="004B6F6D"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ab/>
      </w:r>
      <w:r w:rsidR="00F21981">
        <w:rPr>
          <w:rFonts w:ascii="Times New Roman" w:hAnsi="Times New Roman" w:cs="Times New Roman"/>
          <w:sz w:val="28"/>
          <w:szCs w:val="28"/>
          <w:lang w:val="uk-UA"/>
        </w:rPr>
        <w:t xml:space="preserve">Дані табл. 2.1 </w:t>
      </w:r>
      <w:r w:rsidRPr="003E2DC4">
        <w:rPr>
          <w:rFonts w:ascii="Times New Roman" w:hAnsi="Times New Roman" w:cs="Times New Roman"/>
          <w:sz w:val="28"/>
          <w:szCs w:val="28"/>
          <w:lang w:val="uk-UA"/>
        </w:rPr>
        <w:t xml:space="preserve"> показ</w:t>
      </w:r>
      <w:r w:rsidR="00F21981">
        <w:rPr>
          <w:rFonts w:ascii="Times New Roman" w:hAnsi="Times New Roman" w:cs="Times New Roman"/>
          <w:sz w:val="28"/>
          <w:szCs w:val="28"/>
          <w:lang w:val="uk-UA"/>
        </w:rPr>
        <w:t>ують</w:t>
      </w:r>
      <w:r w:rsidRPr="003E2DC4">
        <w:rPr>
          <w:rFonts w:ascii="Times New Roman" w:hAnsi="Times New Roman" w:cs="Times New Roman"/>
          <w:sz w:val="28"/>
          <w:szCs w:val="28"/>
          <w:lang w:val="uk-UA"/>
        </w:rPr>
        <w:t xml:space="preserve"> найбільші розбіжності між чоловіками та жінками у виборі продуктів харчування. Продукти харчування, які </w:t>
      </w:r>
      <w:r w:rsidR="00F21981" w:rsidRPr="003E2DC4">
        <w:rPr>
          <w:rFonts w:ascii="Times New Roman" w:hAnsi="Times New Roman" w:cs="Times New Roman"/>
          <w:sz w:val="28"/>
          <w:szCs w:val="28"/>
          <w:lang w:val="uk-UA"/>
        </w:rPr>
        <w:t>однаково</w:t>
      </w:r>
      <w:r w:rsidRPr="003E2DC4">
        <w:rPr>
          <w:rFonts w:ascii="Times New Roman" w:hAnsi="Times New Roman" w:cs="Times New Roman"/>
          <w:sz w:val="28"/>
          <w:szCs w:val="28"/>
          <w:lang w:val="uk-UA"/>
        </w:rPr>
        <w:t xml:space="preserve"> полюбляють як чоловіки так і жінки, не підлягають додатковій рекламі, адже, в основному, це загальновживані продукти харчування.</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Зрозумівши дану тенденцію провідними компаніями світу було прийняте рішення, про випуск продукції, яка буде орієнтована саме на чоловіків, або ж на жінок.</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24392C" w:rsidRPr="003E2DC4" w:rsidRDefault="0024392C" w:rsidP="0024392C">
      <w:pPr>
        <w:spacing w:after="0" w:line="360" w:lineRule="auto"/>
        <w:ind w:firstLine="709"/>
        <w:jc w:val="both"/>
        <w:rPr>
          <w:rFonts w:ascii="Times New Roman" w:hAnsi="Times New Roman" w:cs="Times New Roman"/>
          <w:sz w:val="28"/>
          <w:szCs w:val="28"/>
          <w:lang w:val="uk-UA"/>
        </w:rPr>
      </w:pPr>
    </w:p>
    <w:p w:rsidR="0024392C" w:rsidRDefault="0024392C" w:rsidP="0024392C">
      <w:pPr>
        <w:spacing w:after="0" w:line="360" w:lineRule="auto"/>
        <w:ind w:firstLine="709"/>
        <w:jc w:val="both"/>
        <w:rPr>
          <w:rFonts w:ascii="Times New Roman" w:hAnsi="Times New Roman" w:cs="Times New Roman"/>
          <w:sz w:val="28"/>
          <w:szCs w:val="28"/>
          <w:lang w:val="uk-UA"/>
        </w:rPr>
      </w:pPr>
    </w:p>
    <w:p w:rsidR="00727251" w:rsidRDefault="00727251" w:rsidP="0024392C">
      <w:pPr>
        <w:spacing w:after="0" w:line="360" w:lineRule="auto"/>
        <w:ind w:firstLine="709"/>
        <w:jc w:val="both"/>
        <w:rPr>
          <w:rFonts w:ascii="Times New Roman" w:hAnsi="Times New Roman" w:cs="Times New Roman"/>
          <w:sz w:val="28"/>
          <w:szCs w:val="28"/>
          <w:lang w:val="uk-UA"/>
        </w:rPr>
      </w:pPr>
    </w:p>
    <w:p w:rsidR="00727251" w:rsidRPr="003E2DC4" w:rsidRDefault="00727251" w:rsidP="0024392C">
      <w:pPr>
        <w:spacing w:after="0" w:line="360" w:lineRule="auto"/>
        <w:ind w:firstLine="709"/>
        <w:jc w:val="both"/>
        <w:rPr>
          <w:rFonts w:ascii="Times New Roman" w:hAnsi="Times New Roman" w:cs="Times New Roman"/>
          <w:sz w:val="28"/>
          <w:szCs w:val="28"/>
          <w:lang w:val="uk-UA"/>
        </w:rPr>
      </w:pPr>
    </w:p>
    <w:p w:rsidR="0024392C" w:rsidRPr="003E2DC4" w:rsidRDefault="0024392C" w:rsidP="0024392C">
      <w:pPr>
        <w:spacing w:after="0" w:line="360" w:lineRule="auto"/>
        <w:ind w:firstLine="709"/>
        <w:jc w:val="both"/>
        <w:rPr>
          <w:rFonts w:ascii="Times New Roman" w:hAnsi="Times New Roman" w:cs="Times New Roman"/>
          <w:sz w:val="28"/>
          <w:szCs w:val="28"/>
          <w:lang w:val="uk-UA"/>
        </w:rPr>
      </w:pPr>
    </w:p>
    <w:p w:rsidR="005441AC" w:rsidRPr="003E2DC4" w:rsidRDefault="00843DF7" w:rsidP="0024392C">
      <w:pPr>
        <w:spacing w:after="0" w:line="360" w:lineRule="auto"/>
        <w:ind w:firstLine="709"/>
        <w:jc w:val="both"/>
        <w:outlineLvl w:val="0"/>
        <w:rPr>
          <w:rFonts w:ascii="Times New Roman" w:hAnsi="Times New Roman" w:cs="Times New Roman"/>
          <w:b/>
          <w:sz w:val="28"/>
          <w:szCs w:val="28"/>
          <w:lang w:val="uk-UA"/>
        </w:rPr>
      </w:pPr>
      <w:r w:rsidRPr="003E2DC4">
        <w:rPr>
          <w:rFonts w:ascii="Times New Roman" w:hAnsi="Times New Roman" w:cs="Times New Roman"/>
          <w:b/>
          <w:sz w:val="28"/>
          <w:szCs w:val="28"/>
          <w:lang w:val="uk-UA"/>
        </w:rPr>
        <w:lastRenderedPageBreak/>
        <w:t>2.2</w:t>
      </w:r>
      <w:r w:rsidR="004B6F6D" w:rsidRPr="003E2DC4">
        <w:rPr>
          <w:rFonts w:ascii="Times New Roman" w:hAnsi="Times New Roman" w:cs="Times New Roman"/>
          <w:b/>
          <w:sz w:val="28"/>
          <w:szCs w:val="28"/>
          <w:lang w:val="uk-UA"/>
        </w:rPr>
        <w:t xml:space="preserve"> </w:t>
      </w:r>
      <w:r w:rsidR="00F21981">
        <w:rPr>
          <w:rFonts w:ascii="Times New Roman" w:hAnsi="Times New Roman" w:cs="Times New Roman"/>
          <w:b/>
          <w:sz w:val="28"/>
          <w:szCs w:val="28"/>
          <w:lang w:val="uk-UA"/>
        </w:rPr>
        <w:t>Аналіз</w:t>
      </w:r>
      <w:r w:rsidR="004B6F6D" w:rsidRPr="003E2DC4">
        <w:rPr>
          <w:rFonts w:ascii="Times New Roman" w:hAnsi="Times New Roman" w:cs="Times New Roman"/>
          <w:b/>
          <w:sz w:val="28"/>
          <w:szCs w:val="28"/>
          <w:lang w:val="uk-UA"/>
        </w:rPr>
        <w:t xml:space="preserve"> випуску продукції різними компаніями світу та України за гендерною приналежністю</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Однією з перших компаній, яка зрозуміла різницю вподобань чоловіків та жінок в їжі, була американська компанія General Mills.</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General Mills, Inc. </w:t>
      </w:r>
      <w:r w:rsidR="00B72F53" w:rsidRPr="003E2DC4">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Американська корпорація </w:t>
      </w:r>
      <w:r w:rsidR="00455322" w:rsidRPr="00EC3F86">
        <w:rPr>
          <w:rFonts w:ascii="Times New Roman" w:hAnsi="Times New Roman" w:cs="Times New Roman"/>
          <w:sz w:val="28"/>
          <w:szCs w:val="28"/>
          <w:lang w:val="uk-UA"/>
        </w:rPr>
        <w:t xml:space="preserve">– виробник </w:t>
      </w:r>
      <w:r w:rsidRPr="003E2DC4">
        <w:rPr>
          <w:rFonts w:ascii="Times New Roman" w:hAnsi="Times New Roman" w:cs="Times New Roman"/>
          <w:sz w:val="28"/>
          <w:szCs w:val="28"/>
          <w:lang w:val="uk-UA"/>
        </w:rPr>
        <w:t xml:space="preserve">харчових продуктів, товарів народного споживання, авіабомб і ядерних боєголовок, а також «атомних кілець» </w:t>
      </w:r>
      <w:r w:rsidR="00B72F53" w:rsidRPr="003E2DC4">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дитячих іграшок вартістю ¢ 15, які імітували ефект детонації боєголовки атомної бомби. Входить в список найбільших американських компаній Fortune 500. У портфель компанії входять більш як 100 таких відомих брендів, як «Зелений велетень» (англ. Green Giant), Häagen-Dazs, Pillsbury, Colombo Yogurt, Betty Crocker, Yoplait, Toti</w:t>
      </w:r>
      <w:r w:rsidR="00CA5BF8" w:rsidRPr="003E2DC4">
        <w:rPr>
          <w:rFonts w:ascii="Times New Roman" w:hAnsi="Times New Roman" w:cs="Times New Roman"/>
          <w:sz w:val="28"/>
          <w:szCs w:val="28"/>
          <w:lang w:val="uk-UA"/>
        </w:rPr>
        <w:t>nos, Cheerios, Trix і ін.</w:t>
      </w:r>
      <w:r w:rsidRPr="003E2DC4">
        <w:rPr>
          <w:rFonts w:ascii="Times New Roman" w:hAnsi="Times New Roman" w:cs="Times New Roman"/>
          <w:sz w:val="28"/>
          <w:szCs w:val="28"/>
          <w:lang w:val="uk-UA"/>
        </w:rPr>
        <w:t xml:space="preserve"> Продукція General Mills проводиться в 15 країнах і продається більш ніж в 100 країнах. Компанія також продає свої готові зернові сніданки через спільне підприємство Cereal Partners Worldwide (CPW).</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Дане підприємство було засноване в 1856 р. конгресменом від штату Іллінойс Робертом Смітом. В 1930 р. інженером даного підприємства </w:t>
      </w:r>
      <w:r w:rsidR="00B72F53" w:rsidRPr="003E2DC4">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Томасом Р. Джеймсом, було створено апарат для виробництва повітряних зерен. Вже у 1937 р. цей апарат було використано для створення пластівців Кіх, а в 1941 р. для </w:t>
      </w:r>
      <w:r w:rsidR="0024392C" w:rsidRPr="003E2DC4">
        <w:rPr>
          <w:rFonts w:ascii="Times New Roman" w:hAnsi="Times New Roman" w:cs="Times New Roman"/>
          <w:sz w:val="28"/>
          <w:szCs w:val="28"/>
          <w:lang w:val="uk-UA"/>
        </w:rPr>
        <w:t>Cheerioats (сьогодні Cheerios) [21].</w:t>
      </w:r>
    </w:p>
    <w:p w:rsidR="00857715" w:rsidRPr="003E2DC4" w:rsidRDefault="00857715" w:rsidP="00857715">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Зрозумівши, що пластівці їхнього виробництва отримали популярність саме серед жіночої частки споживачів, керівники вирішили заохотити ще більшу кількість споживачів «слабкої» статі. Вони почали масово заохочувати жінок до покупки власної продукції. Такими заходами заохочування були, занадто прості на даний момент, організації продукції на вулицях міст  штату, прямі продажі.</w:t>
      </w:r>
    </w:p>
    <w:p w:rsidR="00857715" w:rsidRPr="003E2DC4" w:rsidRDefault="00857715" w:rsidP="00857715">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Завдяки таким простим методам, компанії вдалося заохотити велику кількість жіночої частки населення спочатку штату, потім країни, а тепер і населення 100 країн світу.</w:t>
      </w:r>
    </w:p>
    <w:p w:rsidR="00857715" w:rsidRPr="003E2DC4" w:rsidRDefault="00857715"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 xml:space="preserve">                </w:t>
      </w:r>
      <w:r w:rsidRPr="003E2DC4">
        <w:rPr>
          <w:rFonts w:ascii="Times New Roman" w:hAnsi="Times New Roman" w:cs="Times New Roman"/>
          <w:noProof/>
          <w:sz w:val="28"/>
          <w:szCs w:val="28"/>
          <w:lang w:val="ru-RU" w:eastAsia="ru-RU"/>
        </w:rPr>
        <w:drawing>
          <wp:inline distT="0" distB="0" distL="0" distR="0">
            <wp:extent cx="3327031" cy="2873771"/>
            <wp:effectExtent l="19050" t="0" r="6719" b="0"/>
            <wp:docPr id="15" name="Рисунок 14" descr="YBC-GF-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BC-GF-592.png"/>
                    <pic:cNvPicPr/>
                  </pic:nvPicPr>
                  <pic:blipFill>
                    <a:blip r:embed="rId11"/>
                    <a:srcRect t="6369" b="7554"/>
                    <a:stretch>
                      <a:fillRect/>
                    </a:stretch>
                  </pic:blipFill>
                  <pic:spPr>
                    <a:xfrm>
                      <a:off x="0" y="0"/>
                      <a:ext cx="3327031" cy="2873771"/>
                    </a:xfrm>
                    <a:prstGeom prst="rect">
                      <a:avLst/>
                    </a:prstGeom>
                  </pic:spPr>
                </pic:pic>
              </a:graphicData>
            </a:graphic>
          </wp:inline>
        </w:drawing>
      </w:r>
    </w:p>
    <w:p w:rsidR="005441AC" w:rsidRPr="003E2DC4" w:rsidRDefault="00857715" w:rsidP="00857715">
      <w:pPr>
        <w:spacing w:after="0" w:line="360" w:lineRule="auto"/>
        <w:ind w:firstLine="709"/>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Рис</w:t>
      </w:r>
      <w:r w:rsidR="00727251">
        <w:rPr>
          <w:rFonts w:ascii="Times New Roman" w:hAnsi="Times New Roman" w:cs="Times New Roman"/>
          <w:sz w:val="28"/>
          <w:szCs w:val="28"/>
          <w:lang w:val="uk-UA"/>
        </w:rPr>
        <w:t>унок</w:t>
      </w:r>
      <w:r w:rsidRPr="003E2DC4">
        <w:rPr>
          <w:rFonts w:ascii="Times New Roman" w:hAnsi="Times New Roman" w:cs="Times New Roman"/>
          <w:sz w:val="28"/>
          <w:szCs w:val="28"/>
          <w:lang w:val="uk-UA"/>
        </w:rPr>
        <w:t xml:space="preserve"> 2.3 </w:t>
      </w:r>
      <w:r w:rsidR="00727251" w:rsidRPr="00EC3F86">
        <w:rPr>
          <w:rFonts w:ascii="Times New Roman" w:eastAsia="Times New Roman" w:hAnsi="Times New Roman" w:cs="Times New Roman"/>
          <w:sz w:val="28"/>
          <w:szCs w:val="28"/>
          <w:lang w:val="uk-UA"/>
        </w:rPr>
        <w:t>–</w:t>
      </w:r>
      <w:r w:rsidR="00390BEA">
        <w:rPr>
          <w:rFonts w:ascii="Times New Roman" w:eastAsia="Times New Roman" w:hAnsi="Times New Roman" w:cs="Times New Roman"/>
          <w:sz w:val="28"/>
          <w:szCs w:val="28"/>
          <w:lang w:val="uk-UA"/>
        </w:rPr>
        <w:t xml:space="preserve"> </w:t>
      </w:r>
      <w:r w:rsidRPr="003E2DC4">
        <w:rPr>
          <w:rFonts w:ascii="Times New Roman" w:hAnsi="Times New Roman" w:cs="Times New Roman"/>
          <w:sz w:val="28"/>
          <w:szCs w:val="28"/>
          <w:lang w:val="uk-UA"/>
        </w:rPr>
        <w:t>Продукція ТМ «Cheerios»</w:t>
      </w:r>
    </w:p>
    <w:p w:rsidR="00857715" w:rsidRPr="003E2DC4" w:rsidRDefault="00857715" w:rsidP="0024392C">
      <w:pPr>
        <w:spacing w:after="0" w:line="360" w:lineRule="auto"/>
        <w:ind w:firstLine="709"/>
        <w:jc w:val="both"/>
        <w:rPr>
          <w:rFonts w:ascii="Times New Roman" w:hAnsi="Times New Roman" w:cs="Times New Roman"/>
          <w:sz w:val="28"/>
          <w:szCs w:val="28"/>
          <w:lang w:val="uk-UA"/>
        </w:rPr>
      </w:pP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Ще однією компанією, яка здобула популярність в світі завдяки випуску сухих сніданків та їжі швидкого приготування – є компанія Kellogg Compan</w:t>
      </w:r>
      <w:r w:rsidR="00843DF7" w:rsidRPr="003E2DC4">
        <w:rPr>
          <w:rFonts w:ascii="Times New Roman" w:hAnsi="Times New Roman" w:cs="Times New Roman"/>
          <w:sz w:val="28"/>
          <w:szCs w:val="28"/>
          <w:lang w:val="uk-UA"/>
        </w:rPr>
        <w:t>y, яка була заснована в 1906 р.</w:t>
      </w:r>
      <w:r w:rsidRPr="003E2DC4">
        <w:rPr>
          <w:rFonts w:ascii="Times New Roman" w:hAnsi="Times New Roman" w:cs="Times New Roman"/>
          <w:sz w:val="28"/>
          <w:szCs w:val="28"/>
          <w:lang w:val="uk-UA"/>
        </w:rPr>
        <w:t xml:space="preserve"> Продукція даної компанії представлена більш ніж в 180 країнах світу, і в кожній з цих країн вона користується попитом. </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Рекламна кампанія даної корпорації направлена як на чоловіків, так і на жінок. Але за співвідношенням даних кампаній вони майже рівні. Наприклад, сухі сніданки направлені на жінок, а от різноманітні снеки до алкогольних напоїв – більше направлені на чоловіків.</w:t>
      </w:r>
    </w:p>
    <w:p w:rsidR="00857715" w:rsidRPr="003E2DC4" w:rsidRDefault="00857715" w:rsidP="00857715">
      <w:pPr>
        <w:spacing w:after="0" w:line="360" w:lineRule="auto"/>
        <w:rPr>
          <w:rFonts w:ascii="Times New Roman" w:hAnsi="Times New Roman" w:cs="Times New Roman"/>
          <w:sz w:val="28"/>
          <w:szCs w:val="28"/>
          <w:lang w:val="uk-UA"/>
        </w:rPr>
      </w:pPr>
      <w:r w:rsidRPr="003E2DC4">
        <w:rPr>
          <w:rFonts w:ascii="Times New Roman" w:hAnsi="Times New Roman" w:cs="Times New Roman"/>
          <w:noProof/>
          <w:sz w:val="28"/>
          <w:szCs w:val="28"/>
          <w:lang w:val="ru-RU" w:eastAsia="ru-RU"/>
        </w:rPr>
        <w:drawing>
          <wp:inline distT="0" distB="0" distL="0" distR="0">
            <wp:extent cx="5940425" cy="2368550"/>
            <wp:effectExtent l="19050" t="0" r="3175" b="0"/>
            <wp:docPr id="18" name="Рисунок 17" descr="pringl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gles_1.jpg"/>
                    <pic:cNvPicPr/>
                  </pic:nvPicPr>
                  <pic:blipFill>
                    <a:blip r:embed="rId12"/>
                    <a:stretch>
                      <a:fillRect/>
                    </a:stretch>
                  </pic:blipFill>
                  <pic:spPr>
                    <a:xfrm>
                      <a:off x="0" y="0"/>
                      <a:ext cx="5940425" cy="2368550"/>
                    </a:xfrm>
                    <a:prstGeom prst="rect">
                      <a:avLst/>
                    </a:prstGeom>
                  </pic:spPr>
                </pic:pic>
              </a:graphicData>
            </a:graphic>
          </wp:inline>
        </w:drawing>
      </w:r>
    </w:p>
    <w:p w:rsidR="005441AC" w:rsidRPr="00EC3F86" w:rsidRDefault="00857715" w:rsidP="00857715">
      <w:pPr>
        <w:spacing w:after="0" w:line="360" w:lineRule="auto"/>
        <w:ind w:firstLine="709"/>
        <w:jc w:val="center"/>
        <w:rPr>
          <w:rFonts w:ascii="Times New Roman" w:hAnsi="Times New Roman" w:cs="Times New Roman"/>
          <w:sz w:val="28"/>
          <w:szCs w:val="28"/>
          <w:lang w:val="en-US"/>
        </w:rPr>
      </w:pPr>
      <w:r w:rsidRPr="003E2DC4">
        <w:rPr>
          <w:rFonts w:ascii="Times New Roman" w:hAnsi="Times New Roman" w:cs="Times New Roman"/>
          <w:sz w:val="28"/>
          <w:szCs w:val="28"/>
          <w:lang w:val="uk-UA"/>
        </w:rPr>
        <w:t>Рис</w:t>
      </w:r>
      <w:r w:rsidR="00727251">
        <w:rPr>
          <w:rFonts w:ascii="Times New Roman" w:hAnsi="Times New Roman" w:cs="Times New Roman"/>
          <w:sz w:val="28"/>
          <w:szCs w:val="28"/>
          <w:lang w:val="uk-UA"/>
        </w:rPr>
        <w:t>унок</w:t>
      </w:r>
      <w:r w:rsidRPr="003E2DC4">
        <w:rPr>
          <w:rFonts w:ascii="Times New Roman" w:hAnsi="Times New Roman" w:cs="Times New Roman"/>
          <w:sz w:val="28"/>
          <w:szCs w:val="28"/>
          <w:lang w:val="uk-UA"/>
        </w:rPr>
        <w:t xml:space="preserve"> 2.4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sz w:val="28"/>
          <w:szCs w:val="28"/>
          <w:lang w:val="uk-UA"/>
        </w:rPr>
        <w:t>Чіпси</w:t>
      </w:r>
      <w:r w:rsidR="00455322">
        <w:rPr>
          <w:rFonts w:ascii="Times New Roman" w:hAnsi="Times New Roman" w:cs="Times New Roman"/>
          <w:sz w:val="28"/>
          <w:szCs w:val="28"/>
          <w:lang w:val="uk-UA"/>
        </w:rPr>
        <w:t xml:space="preserve"> Pringles  ТМ «Kellogg Company»</w:t>
      </w:r>
    </w:p>
    <w:p w:rsidR="005441AC" w:rsidRPr="003E2DC4" w:rsidRDefault="007E61E2" w:rsidP="007E61E2">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Д</w:t>
      </w:r>
      <w:r w:rsidR="00857715" w:rsidRPr="003E2DC4">
        <w:rPr>
          <w:rFonts w:ascii="Times New Roman" w:hAnsi="Times New Roman" w:cs="Times New Roman"/>
          <w:sz w:val="28"/>
          <w:szCs w:val="28"/>
          <w:lang w:val="uk-UA"/>
        </w:rPr>
        <w:t>о продуктів даної компанії відносяться досить відомі на території України чіпси Pringles</w:t>
      </w:r>
      <w:r w:rsidRPr="003E2DC4">
        <w:rPr>
          <w:rFonts w:ascii="Times New Roman" w:hAnsi="Times New Roman" w:cs="Times New Roman"/>
          <w:sz w:val="28"/>
          <w:szCs w:val="28"/>
          <w:lang w:val="uk-UA"/>
        </w:rPr>
        <w:t xml:space="preserve"> (зображені на Рис. 2.4)</w:t>
      </w:r>
      <w:r w:rsidR="00857715" w:rsidRPr="003E2DC4">
        <w:rPr>
          <w:rFonts w:ascii="Times New Roman" w:hAnsi="Times New Roman" w:cs="Times New Roman"/>
          <w:sz w:val="28"/>
          <w:szCs w:val="28"/>
          <w:lang w:val="uk-UA"/>
        </w:rPr>
        <w:t>, які ще нещодавно були лідерами на ринку снеків України.</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Щодо компаній на ринку України, які випускають свою продукцію на території країни, а також є направленими на випуск товарів за гендерною приналежністю, є такі компанії: «DANONE», «Л</w:t>
      </w:r>
      <w:r w:rsidR="00CA5BF8" w:rsidRPr="003E2DC4">
        <w:rPr>
          <w:rFonts w:ascii="Times New Roman" w:hAnsi="Times New Roman" w:cs="Times New Roman"/>
          <w:sz w:val="28"/>
          <w:szCs w:val="28"/>
          <w:lang w:val="uk-UA"/>
        </w:rPr>
        <w:t>юкс», «Dirol», «Fitness» та ін.</w:t>
      </w:r>
    </w:p>
    <w:p w:rsidR="005441AC" w:rsidRPr="003E2DC4" w:rsidRDefault="00F21981" w:rsidP="0024392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Проаналізуємо </w:t>
      </w:r>
      <w:r w:rsidR="004B6F6D" w:rsidRPr="003E2DC4">
        <w:rPr>
          <w:rFonts w:ascii="Times New Roman" w:hAnsi="Times New Roman" w:cs="Times New Roman"/>
          <w:sz w:val="28"/>
          <w:szCs w:val="28"/>
          <w:lang w:val="uk-UA"/>
        </w:rPr>
        <w:t>продукцію по кожному з них:</w:t>
      </w:r>
    </w:p>
    <w:p w:rsidR="005441AC" w:rsidRDefault="00F21981" w:rsidP="00F219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B6F6D" w:rsidRPr="00F21981">
        <w:rPr>
          <w:rFonts w:ascii="Times New Roman" w:hAnsi="Times New Roman" w:cs="Times New Roman"/>
          <w:sz w:val="28"/>
          <w:szCs w:val="28"/>
          <w:lang w:val="uk-UA"/>
        </w:rPr>
        <w:t>ТМ «DANONE», яка на ринку України представляє різноманітний вибір товарів молочної продукції. До товарів, які призначені для жінок відноситься лінія йогуртів. Вони направлені на жінок, які працюють, не мають часу на комплексний сніданок чи обід. До цієї лінії відносять: «Активія», «Актімель», а також «Drink&amp;Go», який зовсім нещодавно з’явився на ринку. Компанія направляє рекламні кампанії, на підвищення обізнаності жінок про даний товар, а також різноманітні заході івент-маркетингу, таких як акції, виставки, презентації та ін.</w:t>
      </w:r>
      <w:r>
        <w:rPr>
          <w:rFonts w:ascii="Times New Roman" w:hAnsi="Times New Roman" w:cs="Times New Roman"/>
          <w:sz w:val="28"/>
          <w:szCs w:val="28"/>
          <w:lang w:val="uk-UA"/>
        </w:rPr>
        <w:t> </w:t>
      </w:r>
      <w:r w:rsidR="00CA5BF8" w:rsidRPr="00F21981">
        <w:rPr>
          <w:rFonts w:ascii="Times New Roman" w:hAnsi="Times New Roman" w:cs="Times New Roman"/>
          <w:sz w:val="28"/>
          <w:szCs w:val="28"/>
          <w:lang w:val="uk-UA"/>
        </w:rPr>
        <w:t>[22]</w:t>
      </w:r>
      <w:r>
        <w:rPr>
          <w:rFonts w:ascii="Times New Roman" w:hAnsi="Times New Roman" w:cs="Times New Roman"/>
          <w:sz w:val="28"/>
          <w:szCs w:val="28"/>
          <w:lang w:val="uk-UA"/>
        </w:rPr>
        <w:t>.</w:t>
      </w:r>
    </w:p>
    <w:p w:rsidR="00F21981" w:rsidRPr="00F21981" w:rsidRDefault="00F21981" w:rsidP="00F21981">
      <w:pPr>
        <w:spacing w:after="0" w:line="360" w:lineRule="auto"/>
        <w:ind w:firstLine="709"/>
        <w:jc w:val="both"/>
        <w:rPr>
          <w:rFonts w:ascii="Times New Roman" w:hAnsi="Times New Roman" w:cs="Times New Roman"/>
          <w:sz w:val="28"/>
          <w:szCs w:val="28"/>
          <w:lang w:val="uk-UA"/>
        </w:rPr>
      </w:pPr>
    </w:p>
    <w:p w:rsidR="007E61E2" w:rsidRPr="003E2DC4" w:rsidRDefault="007E61E2"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w:t>
      </w:r>
      <w:r w:rsidRPr="003E2DC4">
        <w:rPr>
          <w:rFonts w:ascii="Times New Roman" w:hAnsi="Times New Roman" w:cs="Times New Roman"/>
          <w:noProof/>
          <w:sz w:val="28"/>
          <w:szCs w:val="28"/>
          <w:lang w:val="ru-RU" w:eastAsia="ru-RU"/>
        </w:rPr>
        <w:drawing>
          <wp:inline distT="0" distB="0" distL="0" distR="0">
            <wp:extent cx="5270574" cy="2637259"/>
            <wp:effectExtent l="19050" t="0" r="6276" b="0"/>
            <wp:docPr id="20" name="Рисунок 19" descr="1activ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ctivia.jpg"/>
                    <pic:cNvPicPr/>
                  </pic:nvPicPr>
                  <pic:blipFill>
                    <a:blip r:embed="rId13" cstate="print"/>
                    <a:stretch>
                      <a:fillRect/>
                    </a:stretch>
                  </pic:blipFill>
                  <pic:spPr>
                    <a:xfrm>
                      <a:off x="0" y="0"/>
                      <a:ext cx="5268609" cy="2636276"/>
                    </a:xfrm>
                    <a:prstGeom prst="rect">
                      <a:avLst/>
                    </a:prstGeom>
                  </pic:spPr>
                </pic:pic>
              </a:graphicData>
            </a:graphic>
          </wp:inline>
        </w:drawing>
      </w:r>
    </w:p>
    <w:p w:rsidR="007E61E2" w:rsidRPr="003E2DC4" w:rsidRDefault="007E61E2" w:rsidP="0024392C">
      <w:pPr>
        <w:spacing w:after="0" w:line="360" w:lineRule="auto"/>
        <w:jc w:val="both"/>
        <w:rPr>
          <w:rFonts w:ascii="Times New Roman" w:hAnsi="Times New Roman" w:cs="Times New Roman"/>
          <w:sz w:val="28"/>
          <w:szCs w:val="28"/>
          <w:lang w:val="uk-UA"/>
        </w:rPr>
      </w:pPr>
    </w:p>
    <w:p w:rsidR="007E61E2" w:rsidRDefault="007E61E2" w:rsidP="00727251">
      <w:pPr>
        <w:pStyle w:val="af0"/>
        <w:spacing w:after="0" w:line="36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Рис</w:t>
      </w:r>
      <w:r w:rsidR="00727251">
        <w:rPr>
          <w:rFonts w:ascii="Times New Roman" w:hAnsi="Times New Roman" w:cs="Times New Roman"/>
          <w:sz w:val="28"/>
          <w:szCs w:val="28"/>
          <w:lang w:val="uk-UA"/>
        </w:rPr>
        <w:t xml:space="preserve">унок </w:t>
      </w:r>
      <w:r w:rsidRPr="003E2DC4">
        <w:rPr>
          <w:rFonts w:ascii="Times New Roman" w:hAnsi="Times New Roman" w:cs="Times New Roman"/>
          <w:sz w:val="28"/>
          <w:szCs w:val="28"/>
          <w:lang w:val="uk-UA"/>
        </w:rPr>
        <w:t xml:space="preserve">2.5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sz w:val="28"/>
          <w:szCs w:val="28"/>
          <w:lang w:val="uk-UA"/>
        </w:rPr>
        <w:t>Реклама продукції ТМ «DANONE» «Активія», яка здобула прихильність багатьох жінок України</w:t>
      </w:r>
    </w:p>
    <w:p w:rsidR="00727251" w:rsidRPr="003E2DC4" w:rsidRDefault="00727251" w:rsidP="00727251">
      <w:pPr>
        <w:pStyle w:val="af0"/>
        <w:spacing w:after="0" w:line="360" w:lineRule="auto"/>
        <w:jc w:val="center"/>
        <w:rPr>
          <w:lang w:val="uk-UA"/>
        </w:rPr>
      </w:pPr>
    </w:p>
    <w:p w:rsidR="005441AC" w:rsidRPr="00F21981" w:rsidRDefault="00A75405" w:rsidP="00A754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4B6F6D" w:rsidRPr="00F21981">
        <w:rPr>
          <w:rFonts w:ascii="Times New Roman" w:hAnsi="Times New Roman" w:cs="Times New Roman"/>
          <w:sz w:val="28"/>
          <w:szCs w:val="28"/>
          <w:lang w:val="uk-UA"/>
        </w:rPr>
        <w:t>ТМ «Люкс». Зовсім нещодавно на ринку снеків України, з’явилася лінія чіпсів, які отримали назву «Мужні» та «Ніжні». Вони направлені як на чоловіків так і на жінок. Компанія повідомила про цей товар за допомогою реклами по телебаченню</w:t>
      </w:r>
      <w:r w:rsidR="00CA5BF8" w:rsidRPr="00F21981">
        <w:rPr>
          <w:rFonts w:ascii="Times New Roman" w:hAnsi="Times New Roman" w:cs="Times New Roman"/>
          <w:sz w:val="28"/>
          <w:szCs w:val="28"/>
          <w:lang w:val="uk-UA"/>
        </w:rPr>
        <w:t xml:space="preserve"> [23]</w:t>
      </w:r>
      <w:r>
        <w:rPr>
          <w:rFonts w:ascii="Times New Roman" w:hAnsi="Times New Roman" w:cs="Times New Roman"/>
          <w:sz w:val="28"/>
          <w:szCs w:val="28"/>
          <w:lang w:val="uk-UA"/>
        </w:rPr>
        <w:t>.</w:t>
      </w:r>
    </w:p>
    <w:p w:rsidR="005441AC" w:rsidRPr="003E2DC4" w:rsidRDefault="007E61E2" w:rsidP="0024392C">
      <w:p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w:t>
      </w:r>
      <w:r w:rsidRPr="003E2DC4">
        <w:rPr>
          <w:rFonts w:ascii="Times New Roman" w:hAnsi="Times New Roman" w:cs="Times New Roman"/>
          <w:noProof/>
          <w:sz w:val="28"/>
          <w:szCs w:val="28"/>
          <w:lang w:val="ru-RU" w:eastAsia="ru-RU"/>
        </w:rPr>
        <w:drawing>
          <wp:inline distT="0" distB="0" distL="0" distR="0">
            <wp:extent cx="5148373" cy="3232298"/>
            <wp:effectExtent l="19050" t="0" r="0" b="0"/>
            <wp:docPr id="21" name="Рисунок 20" descr="WGiALFaVK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GiALFaVKsU.jpg"/>
                    <pic:cNvPicPr/>
                  </pic:nvPicPr>
                  <pic:blipFill>
                    <a:blip r:embed="rId14"/>
                    <a:srcRect t="4204" b="4504"/>
                    <a:stretch>
                      <a:fillRect/>
                    </a:stretch>
                  </pic:blipFill>
                  <pic:spPr>
                    <a:xfrm>
                      <a:off x="0" y="0"/>
                      <a:ext cx="5148373" cy="3232298"/>
                    </a:xfrm>
                    <a:prstGeom prst="rect">
                      <a:avLst/>
                    </a:prstGeom>
                  </pic:spPr>
                </pic:pic>
              </a:graphicData>
            </a:graphic>
          </wp:inline>
        </w:drawing>
      </w:r>
    </w:p>
    <w:p w:rsidR="007E61E2" w:rsidRDefault="007E61E2" w:rsidP="007E61E2">
      <w:pPr>
        <w:pStyle w:val="af0"/>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ab/>
        <w:t>Рис</w:t>
      </w:r>
      <w:r w:rsidR="00727251">
        <w:rPr>
          <w:rFonts w:ascii="Times New Roman" w:hAnsi="Times New Roman" w:cs="Times New Roman"/>
          <w:sz w:val="28"/>
          <w:szCs w:val="28"/>
          <w:lang w:val="uk-UA"/>
        </w:rPr>
        <w:t>унок</w:t>
      </w:r>
      <w:r w:rsidRPr="003E2DC4">
        <w:rPr>
          <w:rFonts w:ascii="Times New Roman" w:hAnsi="Times New Roman" w:cs="Times New Roman"/>
          <w:sz w:val="28"/>
          <w:szCs w:val="28"/>
          <w:lang w:val="uk-UA"/>
        </w:rPr>
        <w:t xml:space="preserve"> 2.6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sz w:val="28"/>
          <w:szCs w:val="28"/>
          <w:lang w:val="uk-UA"/>
        </w:rPr>
        <w:t>Одна з реклам  чіпсів  ТМ «Люкс» в соціальних мережах</w:t>
      </w:r>
    </w:p>
    <w:p w:rsidR="00A75405" w:rsidRPr="003E2DC4" w:rsidRDefault="00A75405" w:rsidP="007E61E2">
      <w:pPr>
        <w:pStyle w:val="af0"/>
        <w:jc w:val="center"/>
        <w:rPr>
          <w:lang w:val="uk-UA"/>
        </w:rPr>
      </w:pPr>
    </w:p>
    <w:p w:rsidR="007E61E2" w:rsidRDefault="00A75405" w:rsidP="00A754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E61E2" w:rsidRPr="00A75405">
        <w:rPr>
          <w:rFonts w:ascii="Times New Roman" w:hAnsi="Times New Roman" w:cs="Times New Roman"/>
          <w:sz w:val="28"/>
          <w:szCs w:val="28"/>
          <w:lang w:val="uk-UA"/>
        </w:rPr>
        <w:t>Т</w:t>
      </w:r>
      <w:r w:rsidR="004B6F6D" w:rsidRPr="00A75405">
        <w:rPr>
          <w:rFonts w:ascii="Times New Roman" w:hAnsi="Times New Roman" w:cs="Times New Roman"/>
          <w:sz w:val="28"/>
          <w:szCs w:val="28"/>
          <w:lang w:val="uk-UA"/>
        </w:rPr>
        <w:t xml:space="preserve">М «Dirol». Це підприємство почало випускати жувальну гумку, яка призначена окремо для чоловіків, а також для жінок. За </w:t>
      </w:r>
      <w:r>
        <w:rPr>
          <w:rFonts w:ascii="Times New Roman" w:hAnsi="Times New Roman" w:cs="Times New Roman"/>
          <w:sz w:val="28"/>
          <w:szCs w:val="28"/>
          <w:lang w:val="uk-UA"/>
        </w:rPr>
        <w:t xml:space="preserve"> </w:t>
      </w:r>
      <w:r w:rsidR="004B6F6D" w:rsidRPr="00A75405">
        <w:rPr>
          <w:rFonts w:ascii="Times New Roman" w:hAnsi="Times New Roman" w:cs="Times New Roman"/>
          <w:sz w:val="28"/>
          <w:szCs w:val="28"/>
          <w:lang w:val="uk-UA"/>
        </w:rPr>
        <w:t>опитуванням, дана жуйка здобула признання серед споживачів даної продукції перш за все тому, що розділила (першою) чоловіків та жінок між собою у виборі жувальної гумки</w:t>
      </w:r>
      <w:r>
        <w:rPr>
          <w:rFonts w:ascii="Times New Roman" w:hAnsi="Times New Roman" w:cs="Times New Roman"/>
          <w:sz w:val="28"/>
          <w:szCs w:val="28"/>
          <w:lang w:val="uk-UA"/>
        </w:rPr>
        <w:t>.</w:t>
      </w:r>
      <w:r w:rsidR="007E61E2" w:rsidRPr="00A75405">
        <w:rPr>
          <w:rFonts w:ascii="Times New Roman" w:hAnsi="Times New Roman" w:cs="Times New Roman"/>
          <w:sz w:val="28"/>
          <w:szCs w:val="28"/>
          <w:lang w:val="uk-UA"/>
        </w:rPr>
        <w:t xml:space="preserve">  </w:t>
      </w:r>
    </w:p>
    <w:p w:rsidR="005441AC" w:rsidRPr="003E2DC4" w:rsidRDefault="007E61E2" w:rsidP="007E61E2">
      <w:pPr>
        <w:pStyle w:val="ae"/>
        <w:spacing w:after="0" w:line="360" w:lineRule="auto"/>
        <w:ind w:left="142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w:t>
      </w:r>
      <w:r w:rsidRPr="003E2DC4">
        <w:rPr>
          <w:rFonts w:ascii="Times New Roman" w:hAnsi="Times New Roman" w:cs="Times New Roman"/>
          <w:noProof/>
          <w:sz w:val="28"/>
          <w:szCs w:val="28"/>
          <w:lang w:val="uk-UA" w:eastAsia="ru-RU"/>
        </w:rPr>
        <w:t xml:space="preserve">          </w:t>
      </w:r>
      <w:r w:rsidR="004B6F6D" w:rsidRPr="003E2DC4">
        <w:rPr>
          <w:rFonts w:ascii="Times New Roman" w:hAnsi="Times New Roman" w:cs="Times New Roman"/>
          <w:sz w:val="28"/>
          <w:szCs w:val="28"/>
          <w:lang w:val="uk-UA"/>
        </w:rPr>
        <w:t xml:space="preserve">  </w:t>
      </w:r>
      <w:r w:rsidRPr="003E2DC4">
        <w:rPr>
          <w:rFonts w:ascii="Times New Roman" w:hAnsi="Times New Roman" w:cs="Times New Roman"/>
          <w:sz w:val="28"/>
          <w:szCs w:val="28"/>
          <w:lang w:val="uk-UA"/>
        </w:rPr>
        <w:t xml:space="preserve">     </w:t>
      </w:r>
      <w:r w:rsidRPr="003E2DC4">
        <w:rPr>
          <w:rFonts w:ascii="Times New Roman" w:hAnsi="Times New Roman" w:cs="Times New Roman"/>
          <w:noProof/>
          <w:sz w:val="28"/>
          <w:szCs w:val="28"/>
          <w:lang w:val="ru-RU" w:eastAsia="ru-RU"/>
        </w:rPr>
        <w:drawing>
          <wp:inline distT="0" distB="0" distL="0" distR="0">
            <wp:extent cx="2426439" cy="1775637"/>
            <wp:effectExtent l="19050" t="0" r="0" b="0"/>
            <wp:docPr id="25" name="Рисунок 21" descr="197888479_w640_h640_db1nng9jngrykv836rji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7888479_w640_h640_db1nng9jngrykv836rjigg.jpg"/>
                    <pic:cNvPicPr/>
                  </pic:nvPicPr>
                  <pic:blipFill>
                    <a:blip r:embed="rId15"/>
                    <a:srcRect t="19383" b="7048"/>
                    <a:stretch>
                      <a:fillRect/>
                    </a:stretch>
                  </pic:blipFill>
                  <pic:spPr>
                    <a:xfrm>
                      <a:off x="0" y="0"/>
                      <a:ext cx="2426439" cy="1775637"/>
                    </a:xfrm>
                    <a:prstGeom prst="rect">
                      <a:avLst/>
                    </a:prstGeom>
                  </pic:spPr>
                </pic:pic>
              </a:graphicData>
            </a:graphic>
          </wp:inline>
        </w:drawing>
      </w:r>
    </w:p>
    <w:p w:rsidR="007E61E2" w:rsidRPr="003E2DC4" w:rsidRDefault="007E61E2" w:rsidP="007E61E2">
      <w:pPr>
        <w:pStyle w:val="af0"/>
        <w:jc w:val="center"/>
        <w:rPr>
          <w:lang w:val="uk-UA"/>
        </w:rPr>
      </w:pPr>
      <w:r w:rsidRPr="003E2DC4">
        <w:rPr>
          <w:rFonts w:cs="Times New Roman"/>
          <w:sz w:val="28"/>
          <w:szCs w:val="28"/>
          <w:lang w:val="uk-UA"/>
        </w:rPr>
        <w:t>Р</w:t>
      </w:r>
      <w:r w:rsidR="00727251">
        <w:rPr>
          <w:rFonts w:ascii="Times New Roman" w:hAnsi="Times New Roman" w:cs="Times New Roman"/>
          <w:sz w:val="28"/>
          <w:szCs w:val="28"/>
          <w:lang w:val="uk-UA"/>
        </w:rPr>
        <w:t>исуноу</w:t>
      </w:r>
      <w:r w:rsidRPr="003E2DC4">
        <w:rPr>
          <w:rFonts w:ascii="Times New Roman" w:hAnsi="Times New Roman" w:cs="Times New Roman"/>
          <w:sz w:val="28"/>
          <w:szCs w:val="28"/>
          <w:lang w:val="uk-UA"/>
        </w:rPr>
        <w:t xml:space="preserve"> 2.7 </w:t>
      </w:r>
      <w:r w:rsidR="00727251" w:rsidRPr="00EC3F86">
        <w:rPr>
          <w:rFonts w:ascii="Times New Roman" w:eastAsia="Times New Roman" w:hAnsi="Times New Roman" w:cs="Times New Roman"/>
          <w:sz w:val="28"/>
          <w:szCs w:val="28"/>
          <w:lang w:val="uk-UA"/>
        </w:rPr>
        <w:t>–</w:t>
      </w:r>
      <w:r w:rsidRPr="003E2DC4">
        <w:rPr>
          <w:rFonts w:ascii="Times New Roman" w:hAnsi="Times New Roman" w:cs="Times New Roman"/>
          <w:sz w:val="28"/>
          <w:szCs w:val="28"/>
          <w:lang w:val="uk-UA"/>
        </w:rPr>
        <w:t>Жувальні гумки Dirol, смак яких відрізняється за смаковими вподобаннями жінок та чоловіків</w:t>
      </w:r>
    </w:p>
    <w:p w:rsidR="005441AC" w:rsidRPr="00A75405" w:rsidRDefault="00A75405" w:rsidP="00A754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7E61E2" w:rsidRPr="00A75405">
        <w:rPr>
          <w:rFonts w:ascii="Times New Roman" w:hAnsi="Times New Roman" w:cs="Times New Roman"/>
          <w:sz w:val="28"/>
          <w:szCs w:val="28"/>
          <w:lang w:val="uk-UA"/>
        </w:rPr>
        <w:t>Т</w:t>
      </w:r>
      <w:r w:rsidR="004B6F6D" w:rsidRPr="00A75405">
        <w:rPr>
          <w:rFonts w:ascii="Times New Roman" w:hAnsi="Times New Roman" w:cs="Times New Roman"/>
          <w:sz w:val="28"/>
          <w:szCs w:val="28"/>
          <w:lang w:val="uk-UA"/>
        </w:rPr>
        <w:t>М  «Fitness». Ця компанія випускає різноманітні сухі сніданки швидкого приготування, а також снеки, для швидкого та корис</w:t>
      </w:r>
      <w:r w:rsidR="003E2DC4" w:rsidRPr="00A75405">
        <w:rPr>
          <w:rFonts w:ascii="Times New Roman" w:hAnsi="Times New Roman" w:cs="Times New Roman"/>
          <w:sz w:val="28"/>
          <w:szCs w:val="28"/>
          <w:lang w:val="uk-UA"/>
        </w:rPr>
        <w:t>ного в</w:t>
      </w:r>
      <w:r w:rsidR="004B6F6D" w:rsidRPr="00A75405">
        <w:rPr>
          <w:rFonts w:ascii="Times New Roman" w:hAnsi="Times New Roman" w:cs="Times New Roman"/>
          <w:sz w:val="28"/>
          <w:szCs w:val="28"/>
          <w:lang w:val="uk-UA"/>
        </w:rPr>
        <w:t>тамування голоду. Продукція направлена на жінок. Навіть на упаковці продукції зображено тіло здорової жінки, яка і є стимулом для покупки для більшості жінок.</w:t>
      </w:r>
    </w:p>
    <w:p w:rsidR="007E61E2" w:rsidRPr="003E2DC4" w:rsidRDefault="007E61E2" w:rsidP="007E61E2">
      <w:pPr>
        <w:pStyle w:val="ae"/>
        <w:spacing w:after="0" w:line="360" w:lineRule="auto"/>
        <w:ind w:left="1429"/>
        <w:jc w:val="center"/>
        <w:rPr>
          <w:rFonts w:ascii="Times New Roman" w:hAnsi="Times New Roman" w:cs="Times New Roman"/>
          <w:sz w:val="28"/>
          <w:szCs w:val="28"/>
          <w:lang w:val="uk-UA"/>
        </w:rPr>
      </w:pPr>
      <w:r w:rsidRPr="003E2DC4">
        <w:rPr>
          <w:rFonts w:ascii="Times New Roman" w:hAnsi="Times New Roman" w:cs="Times New Roman"/>
          <w:noProof/>
          <w:sz w:val="28"/>
          <w:szCs w:val="28"/>
          <w:lang w:val="ru-RU" w:eastAsia="ru-RU"/>
        </w:rPr>
        <w:drawing>
          <wp:inline distT="0" distB="0" distL="0" distR="0">
            <wp:extent cx="2946400" cy="3657600"/>
            <wp:effectExtent l="19050" t="0" r="6350" b="0"/>
            <wp:docPr id="26" name="Рисунок 25" descr="26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712.jpg"/>
                    <pic:cNvPicPr/>
                  </pic:nvPicPr>
                  <pic:blipFill>
                    <a:blip r:embed="rId16"/>
                    <a:stretch>
                      <a:fillRect/>
                    </a:stretch>
                  </pic:blipFill>
                  <pic:spPr>
                    <a:xfrm>
                      <a:off x="0" y="0"/>
                      <a:ext cx="2946400" cy="3657600"/>
                    </a:xfrm>
                    <a:prstGeom prst="rect">
                      <a:avLst/>
                    </a:prstGeom>
                  </pic:spPr>
                </pic:pic>
              </a:graphicData>
            </a:graphic>
          </wp:inline>
        </w:drawing>
      </w:r>
    </w:p>
    <w:p w:rsidR="007E61E2" w:rsidRPr="003E2DC4" w:rsidRDefault="00727251" w:rsidP="00727251">
      <w:pPr>
        <w:pStyle w:val="af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7E61E2" w:rsidRPr="003E2DC4">
        <w:rPr>
          <w:rFonts w:ascii="Times New Roman" w:hAnsi="Times New Roman" w:cs="Times New Roman"/>
          <w:sz w:val="28"/>
          <w:szCs w:val="28"/>
          <w:lang w:val="uk-UA"/>
        </w:rPr>
        <w:t xml:space="preserve"> 2.8 </w:t>
      </w:r>
      <w:r w:rsidRPr="00EC3F8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7E61E2" w:rsidRPr="003E2DC4">
        <w:rPr>
          <w:rFonts w:ascii="Times New Roman" w:hAnsi="Times New Roman" w:cs="Times New Roman"/>
          <w:sz w:val="28"/>
          <w:szCs w:val="28"/>
          <w:lang w:val="uk-UA"/>
        </w:rPr>
        <w:t xml:space="preserve">Пластівці Fitness, які користуються попитом серед жінок </w:t>
      </w:r>
    </w:p>
    <w:p w:rsidR="007E61E2" w:rsidRPr="003E2DC4" w:rsidRDefault="007E61E2" w:rsidP="00727251">
      <w:pPr>
        <w:pStyle w:val="af0"/>
        <w:spacing w:after="0" w:line="360" w:lineRule="auto"/>
        <w:jc w:val="center"/>
        <w:rPr>
          <w:lang w:val="uk-UA"/>
        </w:rPr>
      </w:pPr>
      <w:r w:rsidRPr="003E2DC4">
        <w:rPr>
          <w:rFonts w:ascii="Times New Roman" w:hAnsi="Times New Roman" w:cs="Times New Roman"/>
          <w:sz w:val="28"/>
          <w:szCs w:val="28"/>
          <w:lang w:val="uk-UA"/>
        </w:rPr>
        <w:t>як України, так і за кордоном</w:t>
      </w:r>
    </w:p>
    <w:p w:rsidR="007E61E2" w:rsidRPr="003E2DC4" w:rsidRDefault="007E61E2" w:rsidP="007E61E2">
      <w:pPr>
        <w:pStyle w:val="ae"/>
        <w:spacing w:after="0" w:line="360" w:lineRule="auto"/>
        <w:ind w:left="1429"/>
        <w:jc w:val="center"/>
        <w:rPr>
          <w:rFonts w:ascii="Times New Roman" w:hAnsi="Times New Roman" w:cs="Times New Roman"/>
          <w:sz w:val="28"/>
          <w:szCs w:val="28"/>
          <w:lang w:val="uk-UA"/>
        </w:rPr>
      </w:pP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Отже, на ринку України представлені товари, які направлені на споживачів </w:t>
      </w:r>
      <w:r w:rsidR="00A75405">
        <w:rPr>
          <w:rFonts w:ascii="Times New Roman" w:hAnsi="Times New Roman" w:cs="Times New Roman"/>
          <w:sz w:val="28"/>
          <w:szCs w:val="28"/>
          <w:lang w:val="uk-UA"/>
        </w:rPr>
        <w:t>жіночої статі</w:t>
      </w:r>
      <w:r w:rsidRPr="003E2DC4">
        <w:rPr>
          <w:rFonts w:ascii="Times New Roman" w:hAnsi="Times New Roman" w:cs="Times New Roman"/>
          <w:sz w:val="28"/>
          <w:szCs w:val="28"/>
          <w:lang w:val="uk-UA"/>
        </w:rPr>
        <w:t xml:space="preserve"> або чоловічої. Але їх кількість не настільки велика, як в </w:t>
      </w:r>
      <w:r w:rsidR="00A75405">
        <w:rPr>
          <w:rFonts w:ascii="Times New Roman" w:hAnsi="Times New Roman" w:cs="Times New Roman"/>
          <w:sz w:val="28"/>
          <w:szCs w:val="28"/>
          <w:lang w:val="uk-UA"/>
        </w:rPr>
        <w:t>Європейських країнаї</w:t>
      </w:r>
      <w:r w:rsidRPr="003E2DC4">
        <w:rPr>
          <w:rFonts w:ascii="Times New Roman" w:hAnsi="Times New Roman" w:cs="Times New Roman"/>
          <w:sz w:val="28"/>
          <w:szCs w:val="28"/>
          <w:lang w:val="uk-UA"/>
        </w:rPr>
        <w:t xml:space="preserve"> або ж Америки. Тому</w:t>
      </w:r>
      <w:r w:rsidR="00A75405">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w:t>
      </w:r>
      <w:r w:rsidR="00A75405">
        <w:rPr>
          <w:rFonts w:ascii="Times New Roman" w:hAnsi="Times New Roman" w:cs="Times New Roman"/>
          <w:sz w:val="28"/>
          <w:szCs w:val="28"/>
          <w:lang w:val="uk-UA"/>
        </w:rPr>
        <w:t>виникає необхідність щодо впровадження</w:t>
      </w:r>
      <w:r w:rsidRPr="003E2DC4">
        <w:rPr>
          <w:rFonts w:ascii="Times New Roman" w:hAnsi="Times New Roman" w:cs="Times New Roman"/>
          <w:sz w:val="28"/>
          <w:szCs w:val="28"/>
          <w:lang w:val="uk-UA"/>
        </w:rPr>
        <w:t xml:space="preserve"> певних заходів, в тому числі маркетингових для того, щоб підвищити їх кількість на ринку, а також довіру до них споживачів.</w:t>
      </w:r>
    </w:p>
    <w:p w:rsidR="005441AC" w:rsidRPr="003E2DC4" w:rsidRDefault="004B6F6D" w:rsidP="0024392C">
      <w:pPr>
        <w:jc w:val="both"/>
        <w:rPr>
          <w:rFonts w:ascii="Times New Roman" w:hAnsi="Times New Roman" w:cs="Times New Roman"/>
          <w:sz w:val="28"/>
          <w:szCs w:val="28"/>
          <w:lang w:val="uk-UA"/>
        </w:rPr>
      </w:pPr>
      <w:r w:rsidRPr="003E2DC4">
        <w:rPr>
          <w:rFonts w:ascii="Times New Roman" w:hAnsi="Times New Roman" w:cs="Times New Roman"/>
          <w:lang w:val="uk-UA"/>
        </w:rPr>
        <w:br w:type="page"/>
      </w:r>
    </w:p>
    <w:p w:rsidR="005441AC" w:rsidRPr="003E2DC4" w:rsidRDefault="00FF4500" w:rsidP="007E61E2">
      <w:pPr>
        <w:spacing w:after="0" w:line="360" w:lineRule="auto"/>
        <w:ind w:firstLine="709"/>
        <w:jc w:val="center"/>
        <w:outlineLvl w:val="0"/>
        <w:rPr>
          <w:rFonts w:ascii="Times New Roman" w:hAnsi="Times New Roman" w:cs="Times New Roman"/>
          <w:b/>
          <w:sz w:val="28"/>
          <w:szCs w:val="28"/>
          <w:lang w:val="uk-UA"/>
        </w:rPr>
      </w:pPr>
      <w:r w:rsidRPr="003E2DC4">
        <w:rPr>
          <w:rFonts w:ascii="Times New Roman" w:hAnsi="Times New Roman" w:cs="Times New Roman"/>
          <w:b/>
          <w:sz w:val="28"/>
          <w:szCs w:val="28"/>
          <w:lang w:val="uk-UA"/>
        </w:rPr>
        <w:lastRenderedPageBreak/>
        <w:t>РОЗДІЛ  3</w:t>
      </w:r>
    </w:p>
    <w:p w:rsidR="005441AC" w:rsidRPr="003E2DC4" w:rsidRDefault="004B6F6D" w:rsidP="007E61E2">
      <w:pPr>
        <w:spacing w:after="0" w:line="360" w:lineRule="auto"/>
        <w:ind w:firstLine="709"/>
        <w:jc w:val="center"/>
        <w:rPr>
          <w:rFonts w:ascii="Times New Roman" w:hAnsi="Times New Roman" w:cs="Times New Roman"/>
          <w:b/>
          <w:sz w:val="28"/>
          <w:szCs w:val="28"/>
          <w:lang w:val="uk-UA"/>
        </w:rPr>
      </w:pPr>
      <w:r w:rsidRPr="003E2DC4">
        <w:rPr>
          <w:rFonts w:ascii="Times New Roman" w:hAnsi="Times New Roman" w:cs="Times New Roman"/>
          <w:b/>
          <w:sz w:val="28"/>
          <w:szCs w:val="28"/>
          <w:lang w:val="uk-UA"/>
        </w:rPr>
        <w:t>РЕКОМЕНДАЦІЇ ЩОДО ВПРОВАДЖЕННЯ ВИПУСКУ ПРОДУК</w:t>
      </w:r>
      <w:r w:rsidR="00FF4500" w:rsidRPr="003E2DC4">
        <w:rPr>
          <w:rFonts w:ascii="Times New Roman" w:hAnsi="Times New Roman" w:cs="Times New Roman"/>
          <w:b/>
          <w:sz w:val="28"/>
          <w:szCs w:val="28"/>
          <w:lang w:val="uk-UA"/>
        </w:rPr>
        <w:t xml:space="preserve">ЦІЇ </w:t>
      </w:r>
      <w:r w:rsidR="007E61E2" w:rsidRPr="003E2DC4">
        <w:rPr>
          <w:rFonts w:ascii="Times New Roman" w:hAnsi="Times New Roman" w:cs="Times New Roman"/>
          <w:b/>
          <w:sz w:val="28"/>
          <w:szCs w:val="28"/>
          <w:lang w:val="uk-UA"/>
        </w:rPr>
        <w:t>З УРАХУВАННЯМ</w:t>
      </w:r>
      <w:r w:rsidR="00FF4500" w:rsidRPr="003E2DC4">
        <w:rPr>
          <w:rFonts w:ascii="Times New Roman" w:hAnsi="Times New Roman" w:cs="Times New Roman"/>
          <w:b/>
          <w:sz w:val="28"/>
          <w:szCs w:val="28"/>
          <w:lang w:val="uk-UA"/>
        </w:rPr>
        <w:t xml:space="preserve"> </w:t>
      </w:r>
      <w:r w:rsidRPr="003E2DC4">
        <w:rPr>
          <w:rFonts w:ascii="Times New Roman" w:hAnsi="Times New Roman" w:cs="Times New Roman"/>
          <w:b/>
          <w:sz w:val="28"/>
          <w:szCs w:val="28"/>
          <w:lang w:val="uk-UA"/>
        </w:rPr>
        <w:t xml:space="preserve">ПОТРЕБ ЖІНОК </w:t>
      </w:r>
      <w:r w:rsidR="007E61E2" w:rsidRPr="003E2DC4">
        <w:rPr>
          <w:rFonts w:ascii="Times New Roman" w:hAnsi="Times New Roman" w:cs="Times New Roman"/>
          <w:b/>
          <w:sz w:val="28"/>
          <w:szCs w:val="28"/>
          <w:lang w:val="uk-UA"/>
        </w:rPr>
        <w:t>І</w:t>
      </w:r>
      <w:r w:rsidRPr="003E2DC4">
        <w:rPr>
          <w:rFonts w:ascii="Times New Roman" w:hAnsi="Times New Roman" w:cs="Times New Roman"/>
          <w:b/>
          <w:sz w:val="28"/>
          <w:szCs w:val="28"/>
          <w:lang w:val="uk-UA"/>
        </w:rPr>
        <w:t xml:space="preserve"> ЧОЛОВІКІВ </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4A1C17" w:rsidRDefault="004B6F6D" w:rsidP="0024392C">
      <w:pPr>
        <w:spacing w:after="0" w:line="360" w:lineRule="auto"/>
        <w:ind w:firstLine="709"/>
        <w:jc w:val="both"/>
        <w:rPr>
          <w:rFonts w:ascii="Times New Roman" w:hAnsi="Times New Roman" w:cs="Times New Roman"/>
          <w:sz w:val="28"/>
          <w:szCs w:val="28"/>
          <w:lang w:val="ru-RU"/>
        </w:rPr>
      </w:pPr>
      <w:r w:rsidRPr="003E2DC4">
        <w:rPr>
          <w:rFonts w:ascii="Times New Roman" w:hAnsi="Times New Roman" w:cs="Times New Roman"/>
          <w:sz w:val="28"/>
          <w:szCs w:val="28"/>
          <w:lang w:val="uk-UA"/>
        </w:rPr>
        <w:t>В різних країнах процес продажу різноманітних продуктів відрізняється. Так наприклад в країнах Азії, Африки та Латинської Америки переважають різноманітні ринки, маленькі магазинчики чи торгові точки, а також «пішохідні» продавці, які носять невеликі ящики з продукцією та пропонують її перехожим. Щодо країн Західної Європи, а також таких країн як Сполучені Штати Америки, Канада та Австралія, то переважна більшість продуктів, в тому числі і харчових, продається саме в супермаркетах [18]</w:t>
      </w:r>
      <w:r w:rsidR="004A1C17">
        <w:rPr>
          <w:rFonts w:ascii="Times New Roman" w:hAnsi="Times New Roman" w:cs="Times New Roman"/>
          <w:sz w:val="28"/>
          <w:szCs w:val="28"/>
          <w:lang w:val="ru-RU"/>
        </w:rPr>
        <w:t>.</w:t>
      </w:r>
    </w:p>
    <w:p w:rsidR="005441AC" w:rsidRPr="004A1C17" w:rsidRDefault="004B6F6D" w:rsidP="0024392C">
      <w:pPr>
        <w:spacing w:after="0" w:line="360" w:lineRule="auto"/>
        <w:ind w:firstLine="709"/>
        <w:jc w:val="both"/>
        <w:rPr>
          <w:rFonts w:ascii="Times New Roman" w:hAnsi="Times New Roman" w:cs="Times New Roman"/>
          <w:sz w:val="28"/>
          <w:szCs w:val="28"/>
          <w:lang w:val="ru-RU"/>
        </w:rPr>
      </w:pPr>
      <w:r w:rsidRPr="003E2DC4">
        <w:rPr>
          <w:rFonts w:ascii="Times New Roman" w:hAnsi="Times New Roman" w:cs="Times New Roman"/>
          <w:sz w:val="28"/>
          <w:szCs w:val="28"/>
          <w:lang w:val="uk-UA"/>
        </w:rPr>
        <w:t>За кордоном</w:t>
      </w:r>
      <w:r w:rsidR="00A75405">
        <w:rPr>
          <w:rFonts w:ascii="Times New Roman" w:hAnsi="Times New Roman" w:cs="Times New Roman"/>
          <w:sz w:val="28"/>
          <w:szCs w:val="28"/>
          <w:lang w:val="uk-UA"/>
        </w:rPr>
        <w:t xml:space="preserve"> у</w:t>
      </w:r>
      <w:r w:rsidRPr="003E2DC4">
        <w:rPr>
          <w:rFonts w:ascii="Times New Roman" w:hAnsi="Times New Roman" w:cs="Times New Roman"/>
          <w:sz w:val="28"/>
          <w:szCs w:val="28"/>
          <w:lang w:val="uk-UA"/>
        </w:rPr>
        <w:t xml:space="preserve"> більшості країн світу присутній поділ супермаркетів за якістю продукції, яка представлена в них. Однією з перших країн, які почали впроваджувати таку по</w:t>
      </w:r>
      <w:r w:rsidR="00A75405">
        <w:rPr>
          <w:rFonts w:ascii="Times New Roman" w:hAnsi="Times New Roman" w:cs="Times New Roman"/>
          <w:sz w:val="28"/>
          <w:szCs w:val="28"/>
          <w:lang w:val="uk-UA"/>
        </w:rPr>
        <w:t>літику діяльності супермаркетів</w:t>
      </w:r>
      <w:r w:rsidRPr="003E2DC4">
        <w:rPr>
          <w:rFonts w:ascii="Times New Roman" w:hAnsi="Times New Roman" w:cs="Times New Roman"/>
          <w:sz w:val="28"/>
          <w:szCs w:val="28"/>
          <w:lang w:val="uk-UA"/>
        </w:rPr>
        <w:t xml:space="preserve"> були Сполучені Штати Америки.</w:t>
      </w:r>
      <w:r w:rsidR="00A75405">
        <w:rPr>
          <w:rFonts w:ascii="Times New Roman" w:hAnsi="Times New Roman" w:cs="Times New Roman"/>
          <w:sz w:val="28"/>
          <w:szCs w:val="28"/>
          <w:lang w:val="uk-UA"/>
        </w:rPr>
        <w:t xml:space="preserve"> В цій країні існує навіть сайт</w:t>
      </w:r>
      <w:r w:rsidRPr="003E2DC4">
        <w:rPr>
          <w:rFonts w:ascii="Times New Roman" w:hAnsi="Times New Roman" w:cs="Times New Roman"/>
          <w:sz w:val="28"/>
          <w:szCs w:val="28"/>
          <w:lang w:val="uk-UA"/>
        </w:rPr>
        <w:t xml:space="preserve"> на якому можна дізнатися до якої з груп відноситься потрібний супермаркет. Саме тому було вирішено представити поділ на прикладі США, який</w:t>
      </w:r>
      <w:r w:rsidR="004A1C17">
        <w:rPr>
          <w:rFonts w:ascii="Times New Roman" w:hAnsi="Times New Roman" w:cs="Times New Roman"/>
          <w:sz w:val="28"/>
          <w:szCs w:val="28"/>
          <w:lang w:val="uk-UA"/>
        </w:rPr>
        <w:t xml:space="preserve"> </w:t>
      </w:r>
      <w:r w:rsidR="00A75405">
        <w:rPr>
          <w:rFonts w:ascii="Times New Roman" w:hAnsi="Times New Roman" w:cs="Times New Roman"/>
          <w:sz w:val="28"/>
          <w:szCs w:val="28"/>
          <w:lang w:val="uk-UA"/>
        </w:rPr>
        <w:t xml:space="preserve">поданий </w:t>
      </w:r>
      <w:r w:rsidR="004A1C17">
        <w:rPr>
          <w:rFonts w:ascii="Times New Roman" w:hAnsi="Times New Roman" w:cs="Times New Roman"/>
          <w:sz w:val="28"/>
          <w:szCs w:val="28"/>
          <w:lang w:val="uk-UA"/>
        </w:rPr>
        <w:t xml:space="preserve"> в </w:t>
      </w:r>
      <w:r w:rsidR="00A75405">
        <w:rPr>
          <w:rFonts w:ascii="Times New Roman" w:hAnsi="Times New Roman" w:cs="Times New Roman"/>
          <w:sz w:val="28"/>
          <w:szCs w:val="28"/>
          <w:lang w:val="uk-UA"/>
        </w:rPr>
        <w:t>табл.</w:t>
      </w:r>
      <w:r w:rsidR="004A1C17">
        <w:rPr>
          <w:rFonts w:ascii="Times New Roman" w:hAnsi="Times New Roman" w:cs="Times New Roman"/>
          <w:sz w:val="28"/>
          <w:szCs w:val="28"/>
          <w:lang w:val="uk-UA"/>
        </w:rPr>
        <w:t xml:space="preserve"> 3.</w:t>
      </w:r>
      <w:r w:rsidR="004A1C17">
        <w:rPr>
          <w:rFonts w:ascii="Times New Roman" w:hAnsi="Times New Roman" w:cs="Times New Roman"/>
          <w:sz w:val="28"/>
          <w:szCs w:val="28"/>
          <w:lang w:val="ru-RU"/>
        </w:rPr>
        <w:t>1</w:t>
      </w:r>
    </w:p>
    <w:p w:rsidR="005441AC" w:rsidRPr="003E2DC4" w:rsidRDefault="005441AC" w:rsidP="0024392C">
      <w:pPr>
        <w:spacing w:after="0" w:line="360" w:lineRule="auto"/>
        <w:ind w:firstLine="709"/>
        <w:jc w:val="both"/>
        <w:rPr>
          <w:rFonts w:ascii="Times New Roman" w:hAnsi="Times New Roman" w:cs="Times New Roman"/>
          <w:sz w:val="28"/>
          <w:szCs w:val="28"/>
          <w:lang w:val="uk-UA"/>
        </w:rPr>
      </w:pPr>
    </w:p>
    <w:p w:rsidR="005441AC" w:rsidRPr="003E2DC4" w:rsidRDefault="004B6F6D" w:rsidP="00727251">
      <w:pPr>
        <w:pStyle w:val="ad"/>
        <w:spacing w:after="0" w:line="360" w:lineRule="auto"/>
        <w:jc w:val="right"/>
        <w:rPr>
          <w:rFonts w:ascii="Times New Roman" w:hAnsi="Times New Roman" w:cs="Times New Roman"/>
          <w:b w:val="0"/>
          <w:color w:val="00000A"/>
          <w:sz w:val="28"/>
          <w:szCs w:val="28"/>
          <w:lang w:val="uk-UA"/>
        </w:rPr>
      </w:pPr>
      <w:r w:rsidRPr="00727251">
        <w:rPr>
          <w:rFonts w:ascii="Times New Roman" w:hAnsi="Times New Roman" w:cs="Times New Roman"/>
          <w:b w:val="0"/>
          <w:color w:val="00000A"/>
          <w:sz w:val="28"/>
          <w:szCs w:val="28"/>
          <w:lang w:val="uk-UA"/>
        </w:rPr>
        <w:t xml:space="preserve">Таблиця 3.1 </w:t>
      </w:r>
      <w:r w:rsidR="00727251" w:rsidRPr="00727251">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b w:val="0"/>
          <w:color w:val="00000A"/>
          <w:sz w:val="28"/>
          <w:szCs w:val="28"/>
          <w:lang w:val="uk-UA"/>
        </w:rPr>
        <w:t>Поділ супермаркетів за представленою в них продукцією</w:t>
      </w:r>
    </w:p>
    <w:tbl>
      <w:tblPr>
        <w:tblStyle w:val="af1"/>
        <w:tblW w:w="9571" w:type="dxa"/>
        <w:tblLook w:val="04A0" w:firstRow="1" w:lastRow="0" w:firstColumn="1" w:lastColumn="0" w:noHBand="0" w:noVBand="1"/>
      </w:tblPr>
      <w:tblGrid>
        <w:gridCol w:w="2013"/>
        <w:gridCol w:w="5325"/>
        <w:gridCol w:w="2233"/>
      </w:tblGrid>
      <w:tr w:rsidR="005441AC" w:rsidRPr="003E2DC4" w:rsidTr="00A75405">
        <w:tc>
          <w:tcPr>
            <w:tcW w:w="2013" w:type="dxa"/>
            <w:shd w:val="clear" w:color="auto" w:fill="auto"/>
            <w:tcMar>
              <w:left w:w="108" w:type="dxa"/>
            </w:tcMar>
          </w:tcPr>
          <w:p w:rsidR="005441AC" w:rsidRPr="00A75405" w:rsidRDefault="004B6F6D" w:rsidP="00A75405">
            <w:pPr>
              <w:spacing w:after="0" w:line="240" w:lineRule="auto"/>
              <w:jc w:val="center"/>
              <w:rPr>
                <w:rFonts w:ascii="Times New Roman" w:hAnsi="Times New Roman" w:cs="Times New Roman"/>
                <w:b/>
                <w:sz w:val="28"/>
                <w:szCs w:val="28"/>
                <w:lang w:val="uk-UA"/>
              </w:rPr>
            </w:pPr>
            <w:r w:rsidRPr="00A75405">
              <w:rPr>
                <w:rFonts w:ascii="Times New Roman" w:hAnsi="Times New Roman" w:cs="Times New Roman"/>
                <w:b/>
                <w:sz w:val="28"/>
                <w:szCs w:val="28"/>
                <w:lang w:val="uk-UA"/>
              </w:rPr>
              <w:t>Вид супермаркету за якістю представленої продукції</w:t>
            </w:r>
          </w:p>
        </w:tc>
        <w:tc>
          <w:tcPr>
            <w:tcW w:w="5325" w:type="dxa"/>
            <w:shd w:val="clear" w:color="auto" w:fill="auto"/>
            <w:tcMar>
              <w:left w:w="108" w:type="dxa"/>
            </w:tcMar>
            <w:vAlign w:val="center"/>
          </w:tcPr>
          <w:p w:rsidR="005441AC" w:rsidRPr="00A75405" w:rsidRDefault="004B6F6D" w:rsidP="00A75405">
            <w:pPr>
              <w:spacing w:after="0" w:line="240" w:lineRule="auto"/>
              <w:jc w:val="center"/>
              <w:rPr>
                <w:rFonts w:ascii="Times New Roman" w:hAnsi="Times New Roman" w:cs="Times New Roman"/>
                <w:b/>
                <w:sz w:val="28"/>
                <w:szCs w:val="28"/>
                <w:lang w:val="uk-UA"/>
              </w:rPr>
            </w:pPr>
            <w:r w:rsidRPr="00A75405">
              <w:rPr>
                <w:rFonts w:ascii="Times New Roman" w:hAnsi="Times New Roman" w:cs="Times New Roman"/>
                <w:b/>
                <w:sz w:val="28"/>
                <w:szCs w:val="28"/>
                <w:lang w:val="uk-UA"/>
              </w:rPr>
              <w:t>Пропонована продукція</w:t>
            </w:r>
          </w:p>
        </w:tc>
        <w:tc>
          <w:tcPr>
            <w:tcW w:w="2233" w:type="dxa"/>
            <w:shd w:val="clear" w:color="auto" w:fill="auto"/>
            <w:tcMar>
              <w:left w:w="108" w:type="dxa"/>
            </w:tcMar>
            <w:vAlign w:val="center"/>
          </w:tcPr>
          <w:p w:rsidR="005441AC" w:rsidRPr="00A75405" w:rsidRDefault="004B6F6D" w:rsidP="00A75405">
            <w:pPr>
              <w:spacing w:after="0" w:line="240" w:lineRule="auto"/>
              <w:jc w:val="center"/>
              <w:rPr>
                <w:rFonts w:ascii="Times New Roman" w:hAnsi="Times New Roman" w:cs="Times New Roman"/>
                <w:b/>
                <w:sz w:val="28"/>
                <w:szCs w:val="28"/>
                <w:lang w:val="uk-UA"/>
              </w:rPr>
            </w:pPr>
            <w:r w:rsidRPr="00A75405">
              <w:rPr>
                <w:rFonts w:ascii="Times New Roman" w:hAnsi="Times New Roman" w:cs="Times New Roman"/>
                <w:b/>
                <w:sz w:val="28"/>
                <w:szCs w:val="28"/>
                <w:lang w:val="uk-UA"/>
              </w:rPr>
              <w:t>Представники</w:t>
            </w:r>
          </w:p>
        </w:tc>
      </w:tr>
      <w:tr w:rsidR="005441AC" w:rsidRPr="003E2DC4" w:rsidTr="00A75405">
        <w:tc>
          <w:tcPr>
            <w:tcW w:w="2013" w:type="dxa"/>
            <w:shd w:val="clear" w:color="auto" w:fill="auto"/>
            <w:tcMar>
              <w:left w:w="108" w:type="dxa"/>
            </w:tcMar>
          </w:tcPr>
          <w:p w:rsidR="005441AC" w:rsidRPr="003E2DC4" w:rsidRDefault="004B6F6D" w:rsidP="00A75405">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Органічна продукція</w:t>
            </w:r>
          </w:p>
        </w:tc>
        <w:tc>
          <w:tcPr>
            <w:tcW w:w="5325" w:type="dxa"/>
            <w:shd w:val="clear" w:color="auto" w:fill="auto"/>
            <w:tcMar>
              <w:left w:w="108" w:type="dxa"/>
            </w:tcMar>
          </w:tcPr>
          <w:p w:rsidR="005441AC" w:rsidRPr="003E2DC4" w:rsidRDefault="004B6F6D" w:rsidP="00CA5BF8">
            <w:pPr>
              <w:spacing w:after="0" w:line="24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Вся продукція, яка представлена в торгових залах є органічною. Її вирощують на фермах. При вирощуванні фруктів, овочів ч</w:t>
            </w:r>
            <w:r w:rsidR="00CA5BF8" w:rsidRPr="003E2DC4">
              <w:rPr>
                <w:rFonts w:ascii="Times New Roman" w:hAnsi="Times New Roman" w:cs="Times New Roman"/>
                <w:sz w:val="28"/>
                <w:szCs w:val="28"/>
                <w:lang w:val="uk-UA"/>
              </w:rPr>
              <w:t>и ягід, в ґрунт не додається ні</w:t>
            </w:r>
            <w:r w:rsidRPr="003E2DC4">
              <w:rPr>
                <w:rFonts w:ascii="Times New Roman" w:hAnsi="Times New Roman" w:cs="Times New Roman"/>
                <w:sz w:val="28"/>
                <w:szCs w:val="28"/>
                <w:lang w:val="uk-UA"/>
              </w:rPr>
              <w:t>яких концентратів, хімічних добрив та інших різноманітних шкідливих домішок. Щодо продуктів тваринництва – то їх  вирощують лише за допомогою органічних продуктів.</w:t>
            </w:r>
          </w:p>
        </w:tc>
        <w:tc>
          <w:tcPr>
            <w:tcW w:w="2233" w:type="dxa"/>
            <w:shd w:val="clear" w:color="auto" w:fill="auto"/>
            <w:tcMar>
              <w:left w:w="108" w:type="dxa"/>
            </w:tcMar>
          </w:tcPr>
          <w:p w:rsidR="005441AC" w:rsidRPr="003E2DC4" w:rsidRDefault="004B6F6D" w:rsidP="0024392C">
            <w:pPr>
              <w:spacing w:after="0" w:line="24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«Whole Foods», «Costeo», «Sprouts»…</w:t>
            </w:r>
          </w:p>
        </w:tc>
      </w:tr>
    </w:tbl>
    <w:p w:rsidR="0031703A" w:rsidRDefault="0031703A" w:rsidP="0024392C">
      <w:pPr>
        <w:pStyle w:val="ad"/>
        <w:spacing w:after="0" w:line="360" w:lineRule="auto"/>
        <w:jc w:val="both"/>
        <w:rPr>
          <w:rFonts w:ascii="Times New Roman" w:hAnsi="Times New Roman" w:cs="Times New Roman"/>
          <w:sz w:val="28"/>
          <w:szCs w:val="28"/>
          <w:lang w:val="uk-UA"/>
        </w:rPr>
      </w:pPr>
    </w:p>
    <w:p w:rsidR="00727251" w:rsidRDefault="00727251" w:rsidP="0024392C">
      <w:pPr>
        <w:pStyle w:val="ad"/>
        <w:spacing w:after="0" w:line="360" w:lineRule="auto"/>
        <w:jc w:val="both"/>
        <w:rPr>
          <w:rFonts w:ascii="Times New Roman" w:hAnsi="Times New Roman" w:cs="Times New Roman"/>
          <w:sz w:val="28"/>
          <w:szCs w:val="28"/>
          <w:lang w:val="uk-UA"/>
        </w:rPr>
      </w:pPr>
    </w:p>
    <w:p w:rsidR="005441AC" w:rsidRPr="00727251" w:rsidRDefault="0031703A" w:rsidP="00727251">
      <w:pPr>
        <w:pStyle w:val="ad"/>
        <w:spacing w:after="0" w:line="360" w:lineRule="auto"/>
        <w:rPr>
          <w:rFonts w:ascii="Times New Roman" w:hAnsi="Times New Roman" w:cs="Times New Roman"/>
          <w:b w:val="0"/>
          <w:color w:val="0D0D0D" w:themeColor="text1" w:themeTint="F2"/>
          <w:sz w:val="28"/>
          <w:szCs w:val="28"/>
          <w:lang w:val="uk-UA"/>
        </w:rPr>
      </w:pPr>
      <w:r w:rsidRPr="00727251">
        <w:rPr>
          <w:rFonts w:ascii="Times New Roman" w:hAnsi="Times New Roman" w:cs="Times New Roman"/>
          <w:b w:val="0"/>
          <w:color w:val="0D0D0D" w:themeColor="text1" w:themeTint="F2"/>
          <w:sz w:val="28"/>
          <w:szCs w:val="28"/>
          <w:lang w:val="uk-UA"/>
        </w:rPr>
        <w:lastRenderedPageBreak/>
        <w:t>Продовження табл. 3.1</w:t>
      </w:r>
      <w:r w:rsidR="004B6F6D" w:rsidRPr="00727251">
        <w:rPr>
          <w:rFonts w:ascii="Times New Roman" w:hAnsi="Times New Roman" w:cs="Times New Roman"/>
          <w:b w:val="0"/>
          <w:color w:val="0D0D0D" w:themeColor="text1" w:themeTint="F2"/>
          <w:sz w:val="28"/>
          <w:szCs w:val="28"/>
          <w:lang w:val="uk-UA"/>
        </w:rPr>
        <w:tab/>
      </w:r>
    </w:p>
    <w:tbl>
      <w:tblPr>
        <w:tblStyle w:val="af1"/>
        <w:tblW w:w="9571" w:type="dxa"/>
        <w:tblLook w:val="04A0" w:firstRow="1" w:lastRow="0" w:firstColumn="1" w:lastColumn="0" w:noHBand="0" w:noVBand="1"/>
      </w:tblPr>
      <w:tblGrid>
        <w:gridCol w:w="2013"/>
        <w:gridCol w:w="5325"/>
        <w:gridCol w:w="2233"/>
      </w:tblGrid>
      <w:tr w:rsidR="0031703A" w:rsidRPr="003E2DC4" w:rsidTr="00463C4D">
        <w:tc>
          <w:tcPr>
            <w:tcW w:w="2013" w:type="dxa"/>
            <w:shd w:val="clear" w:color="auto" w:fill="auto"/>
            <w:tcMar>
              <w:left w:w="108" w:type="dxa"/>
            </w:tcMar>
          </w:tcPr>
          <w:p w:rsidR="0031703A" w:rsidRPr="003E2DC4" w:rsidRDefault="0031703A" w:rsidP="00463C4D">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Переважно органічна продукція</w:t>
            </w:r>
          </w:p>
        </w:tc>
        <w:tc>
          <w:tcPr>
            <w:tcW w:w="5325" w:type="dxa"/>
            <w:shd w:val="clear" w:color="auto" w:fill="auto"/>
            <w:tcMar>
              <w:left w:w="108" w:type="dxa"/>
            </w:tcMar>
          </w:tcPr>
          <w:p w:rsidR="0031703A" w:rsidRPr="003E2DC4" w:rsidRDefault="0031703A" w:rsidP="00463C4D">
            <w:pPr>
              <w:spacing w:after="0" w:line="24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Майже вся продукція є органічною, але присутня продукція, при виготовленні чи вирощенні якої використовуються генномодифіковані компоненти чи якісь штучні барвники, концерванти чи загущувачі.</w:t>
            </w:r>
          </w:p>
        </w:tc>
        <w:tc>
          <w:tcPr>
            <w:tcW w:w="2233" w:type="dxa"/>
            <w:shd w:val="clear" w:color="auto" w:fill="auto"/>
            <w:tcMar>
              <w:left w:w="108" w:type="dxa"/>
            </w:tcMar>
          </w:tcPr>
          <w:p w:rsidR="0031703A" w:rsidRPr="003E2DC4" w:rsidRDefault="0031703A" w:rsidP="00463C4D">
            <w:pPr>
              <w:spacing w:after="0" w:line="24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«WalMart», «Trader Joe's», «Jons» …</w:t>
            </w:r>
          </w:p>
        </w:tc>
      </w:tr>
      <w:tr w:rsidR="0031703A" w:rsidRPr="003E2DC4" w:rsidTr="00463C4D">
        <w:tc>
          <w:tcPr>
            <w:tcW w:w="2013" w:type="dxa"/>
            <w:shd w:val="clear" w:color="auto" w:fill="auto"/>
            <w:tcMar>
              <w:left w:w="108" w:type="dxa"/>
            </w:tcMar>
          </w:tcPr>
          <w:p w:rsidR="0031703A" w:rsidRPr="003E2DC4" w:rsidRDefault="0031703A" w:rsidP="00463C4D">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Супермаркети неорганічної продукції</w:t>
            </w:r>
          </w:p>
        </w:tc>
        <w:tc>
          <w:tcPr>
            <w:tcW w:w="5325" w:type="dxa"/>
            <w:shd w:val="clear" w:color="auto" w:fill="auto"/>
            <w:tcMar>
              <w:left w:w="108" w:type="dxa"/>
            </w:tcMar>
          </w:tcPr>
          <w:p w:rsidR="0031703A" w:rsidRPr="003E2DC4" w:rsidRDefault="0031703A" w:rsidP="00463C4D">
            <w:pPr>
              <w:spacing w:after="0" w:line="24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Майже вся продукція, яка представлена в торгових залах супермаркетів є неорганічною. При виробництві кожної з них використовуються генномодифіковані компоненти. Кожний з напівфабрикатів вироблений з неякісної продукції, яка могла не пройти сертифікацію та ін.</w:t>
            </w:r>
          </w:p>
        </w:tc>
        <w:tc>
          <w:tcPr>
            <w:tcW w:w="2233" w:type="dxa"/>
            <w:shd w:val="clear" w:color="auto" w:fill="auto"/>
            <w:tcMar>
              <w:left w:w="108" w:type="dxa"/>
            </w:tcMar>
          </w:tcPr>
          <w:p w:rsidR="0031703A" w:rsidRPr="003E2DC4" w:rsidRDefault="0031703A" w:rsidP="00463C4D">
            <w:pPr>
              <w:keepNext/>
              <w:spacing w:after="0" w:line="24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«Ralphs», «Vons», «7elevan»…</w:t>
            </w:r>
          </w:p>
        </w:tc>
      </w:tr>
    </w:tbl>
    <w:p w:rsidR="0031703A" w:rsidRPr="0031703A" w:rsidRDefault="0031703A" w:rsidP="0031703A">
      <w:pPr>
        <w:pStyle w:val="ad"/>
        <w:spacing w:after="0" w:line="360" w:lineRule="auto"/>
        <w:rPr>
          <w:rFonts w:ascii="Times New Roman" w:hAnsi="Times New Roman" w:cs="Times New Roman"/>
          <w:b w:val="0"/>
          <w:i/>
          <w:color w:val="0D0D0D" w:themeColor="text1" w:themeTint="F2"/>
          <w:sz w:val="28"/>
          <w:szCs w:val="28"/>
          <w:lang w:val="uk-UA"/>
        </w:rPr>
      </w:pPr>
    </w:p>
    <w:p w:rsidR="005441AC" w:rsidRPr="003E2DC4" w:rsidRDefault="004B6F6D" w:rsidP="00A75405">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Не зважаючи на те, що в </w:t>
      </w:r>
      <w:r w:rsidR="00A75405">
        <w:rPr>
          <w:rFonts w:ascii="Times New Roman" w:hAnsi="Times New Roman" w:cs="Times New Roman"/>
          <w:sz w:val="28"/>
          <w:szCs w:val="28"/>
          <w:lang w:val="uk-UA"/>
        </w:rPr>
        <w:t>табл. 3.1</w:t>
      </w:r>
      <w:r w:rsidRPr="003E2DC4">
        <w:rPr>
          <w:rFonts w:ascii="Times New Roman" w:hAnsi="Times New Roman" w:cs="Times New Roman"/>
          <w:sz w:val="28"/>
          <w:szCs w:val="28"/>
          <w:lang w:val="uk-UA"/>
        </w:rPr>
        <w:t xml:space="preserve"> представлені супермаркети, які найбільш поширені в Америці, поділ за групами продукції залишається майже не змінним. Кожна з країн Європи поділяє продукцію на органічну та неорганічну.</w:t>
      </w:r>
      <w:r w:rsidR="00FF4500" w:rsidRPr="003E2DC4">
        <w:rPr>
          <w:rFonts w:ascii="Times New Roman" w:hAnsi="Times New Roman" w:cs="Times New Roman"/>
          <w:sz w:val="28"/>
          <w:szCs w:val="28"/>
          <w:lang w:val="uk-UA"/>
        </w:rPr>
        <w:t xml:space="preserve"> </w:t>
      </w:r>
      <w:r w:rsidRPr="003E2DC4">
        <w:rPr>
          <w:rFonts w:ascii="Times New Roman" w:hAnsi="Times New Roman" w:cs="Times New Roman"/>
          <w:sz w:val="28"/>
          <w:szCs w:val="28"/>
          <w:lang w:val="uk-UA"/>
        </w:rPr>
        <w:t>Також</w:t>
      </w:r>
      <w:r w:rsidR="00FF4500" w:rsidRPr="003E2DC4">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за кордоном поширена практика створення відділів продукції, яка є призначена або тільки для чоловіків, або тільки для жінок. Такі відділи відділяються від інших за певними характеристиками. </w:t>
      </w:r>
    </w:p>
    <w:p w:rsidR="005441AC" w:rsidRPr="003E2DC4" w:rsidRDefault="00CA5BF8"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w:t>
      </w:r>
      <w:r w:rsidR="004B6F6D" w:rsidRPr="003E2DC4">
        <w:rPr>
          <w:rFonts w:ascii="Times New Roman" w:hAnsi="Times New Roman" w:cs="Times New Roman"/>
          <w:sz w:val="28"/>
          <w:szCs w:val="28"/>
          <w:lang w:val="uk-UA"/>
        </w:rPr>
        <w:t xml:space="preserve">иходячи з вище сказаного зрозуміло, що за кордоном приділяють значну увагу до розподілення товарів за гендерною рівністю. Враховується значна кількість показників, які відрізняють між собою чоловіків та жінок. Саме за такими показниками і потрібно </w:t>
      </w:r>
      <w:r w:rsidR="00A75405">
        <w:rPr>
          <w:rFonts w:ascii="Times New Roman" w:hAnsi="Times New Roman" w:cs="Times New Roman"/>
          <w:sz w:val="28"/>
          <w:szCs w:val="28"/>
          <w:lang w:val="uk-UA"/>
        </w:rPr>
        <w:t>розподіляти</w:t>
      </w:r>
      <w:r w:rsidR="004B6F6D" w:rsidRPr="003E2DC4">
        <w:rPr>
          <w:rFonts w:ascii="Times New Roman" w:hAnsi="Times New Roman" w:cs="Times New Roman"/>
          <w:sz w:val="28"/>
          <w:szCs w:val="28"/>
          <w:lang w:val="uk-UA"/>
        </w:rPr>
        <w:t xml:space="preserve"> продукцію, а також торгові відділи, при проектуванні діяльності супермаркетів.</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Оцінивши дані, можна зрозуміти, що теперішня політика діяльності супермаркетів на Україні знаходиться не на найвищому рівні. Багато з умов їх діяльності не відповідає зарубіжним стандартам, і, в першу чергу, від цього страждають люди. </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На сьогоднішній день лише одиниці з супермаркетів України наголошують на тому, що продають виключно органічну продукцію. До таких супермаркетів можна віднести франчайзингову компанію «ecoClub», який на </w:t>
      </w:r>
      <w:r w:rsidRPr="003E2DC4">
        <w:rPr>
          <w:rFonts w:ascii="Times New Roman" w:hAnsi="Times New Roman" w:cs="Times New Roman"/>
          <w:sz w:val="28"/>
          <w:szCs w:val="28"/>
          <w:lang w:val="uk-UA"/>
        </w:rPr>
        <w:lastRenderedPageBreak/>
        <w:t>сьогодні користується не дуже великим попитом, адже в людей ще не сформовані погляди щодо такої продукції.</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Також не найкраще представлено обслуговування. В нашій країні відсутні відділи за гендерною приналежністю, а також не найкраще представлені продукти чи то для чоловіків, чи для жінок. </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Для того, щоб запровадити тенденцію розвитку випуску продукції за гендерною приналежністю, виробникам України потрібно проаналізувати </w:t>
      </w:r>
      <w:r w:rsidR="00A75405">
        <w:rPr>
          <w:rFonts w:ascii="Times New Roman" w:hAnsi="Times New Roman" w:cs="Times New Roman"/>
          <w:sz w:val="28"/>
          <w:szCs w:val="28"/>
          <w:lang w:val="uk-UA"/>
        </w:rPr>
        <w:t xml:space="preserve">міжнародну </w:t>
      </w:r>
      <w:r w:rsidRPr="003E2DC4">
        <w:rPr>
          <w:rFonts w:ascii="Times New Roman" w:hAnsi="Times New Roman" w:cs="Times New Roman"/>
          <w:sz w:val="28"/>
          <w:szCs w:val="28"/>
          <w:lang w:val="uk-UA"/>
        </w:rPr>
        <w:t>стратегію такого випуску,  а супермаркетам проаналізувати діяльність зі збу</w:t>
      </w:r>
      <w:r w:rsidR="00A75405">
        <w:rPr>
          <w:rFonts w:ascii="Times New Roman" w:hAnsi="Times New Roman" w:cs="Times New Roman"/>
          <w:sz w:val="28"/>
          <w:szCs w:val="28"/>
          <w:lang w:val="uk-UA"/>
        </w:rPr>
        <w:t>т</w:t>
      </w:r>
      <w:r w:rsidRPr="003E2DC4">
        <w:rPr>
          <w:rFonts w:ascii="Times New Roman" w:hAnsi="Times New Roman" w:cs="Times New Roman"/>
          <w:sz w:val="28"/>
          <w:szCs w:val="28"/>
          <w:lang w:val="uk-UA"/>
        </w:rPr>
        <w:t>у такої продукції.</w:t>
      </w:r>
    </w:p>
    <w:p w:rsidR="005441AC" w:rsidRPr="00EC3F86"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Для того, щоб зрозуміти, що саме потрібно виробляти спеціально для жінок, а що для чоловіків, найбільш доречно буде провести опитування. В таких великих містах України як Київ, Одеса, Дніпропетровськ чи Львів</w:t>
      </w:r>
      <w:r w:rsidR="00A75405">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w:t>
      </w:r>
      <w:r w:rsidR="00A75405">
        <w:rPr>
          <w:rFonts w:ascii="Times New Roman" w:hAnsi="Times New Roman" w:cs="Times New Roman"/>
          <w:sz w:val="28"/>
          <w:szCs w:val="28"/>
          <w:lang w:val="uk-UA"/>
        </w:rPr>
        <w:t>Н</w:t>
      </w:r>
      <w:r w:rsidRPr="003E2DC4">
        <w:rPr>
          <w:rFonts w:ascii="Times New Roman" w:hAnsi="Times New Roman" w:cs="Times New Roman"/>
          <w:sz w:val="28"/>
          <w:szCs w:val="28"/>
          <w:lang w:val="uk-UA"/>
        </w:rPr>
        <w:t xml:space="preserve">а </w:t>
      </w:r>
      <w:r w:rsidR="00A75405">
        <w:rPr>
          <w:rFonts w:ascii="Times New Roman" w:hAnsi="Times New Roman" w:cs="Times New Roman"/>
          <w:sz w:val="28"/>
          <w:szCs w:val="28"/>
          <w:lang w:val="uk-UA"/>
        </w:rPr>
        <w:t xml:space="preserve">нашу </w:t>
      </w:r>
      <w:r w:rsidRPr="003E2DC4">
        <w:rPr>
          <w:rFonts w:ascii="Times New Roman" w:hAnsi="Times New Roman" w:cs="Times New Roman"/>
          <w:sz w:val="28"/>
          <w:szCs w:val="28"/>
          <w:lang w:val="uk-UA"/>
        </w:rPr>
        <w:t xml:space="preserve">думку, було б досить доречно провести таке опитування, </w:t>
      </w:r>
      <w:r w:rsidR="00A75405">
        <w:rPr>
          <w:rFonts w:ascii="Times New Roman" w:hAnsi="Times New Roman" w:cs="Times New Roman"/>
          <w:sz w:val="28"/>
          <w:szCs w:val="28"/>
          <w:lang w:val="uk-UA"/>
        </w:rPr>
        <w:t>метою</w:t>
      </w:r>
      <w:r w:rsidRPr="003E2DC4">
        <w:rPr>
          <w:rFonts w:ascii="Times New Roman" w:hAnsi="Times New Roman" w:cs="Times New Roman"/>
          <w:sz w:val="28"/>
          <w:szCs w:val="28"/>
          <w:lang w:val="uk-UA"/>
        </w:rPr>
        <w:t xml:space="preserve"> якого було б отримання якомога розгорнутих відповідей з приводу даного питан</w:t>
      </w:r>
      <w:r w:rsidR="00CA5BF8" w:rsidRPr="003E2DC4">
        <w:rPr>
          <w:rFonts w:ascii="Times New Roman" w:hAnsi="Times New Roman" w:cs="Times New Roman"/>
          <w:sz w:val="28"/>
          <w:szCs w:val="28"/>
          <w:lang w:val="uk-UA"/>
        </w:rPr>
        <w:t xml:space="preserve">ня </w:t>
      </w:r>
      <w:r w:rsidRPr="003E2DC4">
        <w:rPr>
          <w:rFonts w:ascii="Times New Roman" w:hAnsi="Times New Roman" w:cs="Times New Roman"/>
          <w:sz w:val="28"/>
          <w:szCs w:val="28"/>
          <w:lang w:val="uk-UA"/>
        </w:rPr>
        <w:t>[</w:t>
      </w:r>
      <w:r w:rsidR="00CA5BF8" w:rsidRPr="003E2DC4">
        <w:rPr>
          <w:rFonts w:ascii="Times New Roman" w:hAnsi="Times New Roman" w:cs="Times New Roman"/>
          <w:sz w:val="28"/>
          <w:szCs w:val="28"/>
          <w:lang w:val="uk-UA"/>
        </w:rPr>
        <w:t>12, с.33</w:t>
      </w:r>
      <w:r w:rsidRPr="003E2DC4">
        <w:rPr>
          <w:rFonts w:ascii="Times New Roman" w:hAnsi="Times New Roman" w:cs="Times New Roman"/>
          <w:sz w:val="28"/>
          <w:szCs w:val="28"/>
          <w:lang w:val="uk-UA"/>
        </w:rPr>
        <w:t>]</w:t>
      </w:r>
      <w:r w:rsidR="00455322" w:rsidRPr="00EC3F86">
        <w:rPr>
          <w:rFonts w:ascii="Times New Roman" w:hAnsi="Times New Roman" w:cs="Times New Roman"/>
          <w:sz w:val="28"/>
          <w:szCs w:val="28"/>
          <w:lang w:val="uk-UA"/>
        </w:rPr>
        <w:t>.</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Приблизний перелік питань, які можна задати при опитуванні</w:t>
      </w:r>
      <w:r w:rsidR="00A75405">
        <w:rPr>
          <w:rFonts w:ascii="Times New Roman" w:hAnsi="Times New Roman" w:cs="Times New Roman"/>
          <w:sz w:val="28"/>
          <w:szCs w:val="28"/>
          <w:lang w:val="uk-UA"/>
        </w:rPr>
        <w:t xml:space="preserve"> (Додаток </w:t>
      </w:r>
      <w:r w:rsidR="00FF4500" w:rsidRPr="003E2DC4">
        <w:rPr>
          <w:rFonts w:ascii="Times New Roman" w:hAnsi="Times New Roman" w:cs="Times New Roman"/>
          <w:sz w:val="28"/>
          <w:szCs w:val="28"/>
          <w:lang w:val="uk-UA"/>
        </w:rPr>
        <w:t>А)</w:t>
      </w:r>
      <w:r w:rsidRPr="003E2DC4">
        <w:rPr>
          <w:rFonts w:ascii="Times New Roman" w:hAnsi="Times New Roman" w:cs="Times New Roman"/>
          <w:sz w:val="28"/>
          <w:szCs w:val="28"/>
          <w:lang w:val="uk-UA"/>
        </w:rPr>
        <w:t>:</w:t>
      </w:r>
    </w:p>
    <w:p w:rsidR="005441AC" w:rsidRPr="003E2DC4" w:rsidRDefault="0020300E" w:rsidP="0024392C">
      <w:pPr>
        <w:pStyle w:val="ae"/>
        <w:numPr>
          <w:ilvl w:val="0"/>
          <w:numId w:val="2"/>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w:t>
      </w:r>
      <w:r w:rsidR="004B6F6D" w:rsidRPr="003E2DC4">
        <w:rPr>
          <w:rFonts w:ascii="Times New Roman" w:hAnsi="Times New Roman" w:cs="Times New Roman"/>
          <w:sz w:val="28"/>
          <w:szCs w:val="28"/>
          <w:lang w:val="uk-UA"/>
        </w:rPr>
        <w:t>ік – адже в залежності від віку також можуть відрізнятися пріоритети в харчуванні;</w:t>
      </w:r>
    </w:p>
    <w:p w:rsidR="005441AC" w:rsidRPr="003E2DC4" w:rsidRDefault="0020300E" w:rsidP="0024392C">
      <w:pPr>
        <w:pStyle w:val="ae"/>
        <w:numPr>
          <w:ilvl w:val="0"/>
          <w:numId w:val="2"/>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р</w:t>
      </w:r>
      <w:r w:rsidR="004B6F6D" w:rsidRPr="003E2DC4">
        <w:rPr>
          <w:rFonts w:ascii="Times New Roman" w:hAnsi="Times New Roman" w:cs="Times New Roman"/>
          <w:sz w:val="28"/>
          <w:szCs w:val="28"/>
          <w:lang w:val="uk-UA"/>
        </w:rPr>
        <w:t>ід занять – це важливо тому, що спортсмени люблять одну їжу, підприємці – іншу, а звичайні робітники – взагалі третю;</w:t>
      </w:r>
    </w:p>
    <w:p w:rsidR="005441AC" w:rsidRPr="003E2DC4" w:rsidRDefault="0020300E" w:rsidP="0024392C">
      <w:pPr>
        <w:pStyle w:val="ae"/>
        <w:numPr>
          <w:ilvl w:val="0"/>
          <w:numId w:val="2"/>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я</w:t>
      </w:r>
      <w:r w:rsidR="004B6F6D" w:rsidRPr="003E2DC4">
        <w:rPr>
          <w:rFonts w:ascii="Times New Roman" w:hAnsi="Times New Roman" w:cs="Times New Roman"/>
          <w:sz w:val="28"/>
          <w:szCs w:val="28"/>
          <w:lang w:val="uk-UA"/>
        </w:rPr>
        <w:t>ку їжу Ви полюбляєте – гостру, солену, кислу, солодку?;</w:t>
      </w:r>
    </w:p>
    <w:p w:rsidR="005441AC" w:rsidRPr="003E2DC4" w:rsidRDefault="0020300E" w:rsidP="0024392C">
      <w:pPr>
        <w:pStyle w:val="ae"/>
        <w:numPr>
          <w:ilvl w:val="0"/>
          <w:numId w:val="2"/>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ч</w:t>
      </w:r>
      <w:r w:rsidR="004B6F6D" w:rsidRPr="003E2DC4">
        <w:rPr>
          <w:rFonts w:ascii="Times New Roman" w:hAnsi="Times New Roman" w:cs="Times New Roman"/>
          <w:sz w:val="28"/>
          <w:szCs w:val="28"/>
          <w:lang w:val="uk-UA"/>
        </w:rPr>
        <w:t>и полюбляєте Ви куштувати фаст-фуд?;</w:t>
      </w:r>
    </w:p>
    <w:p w:rsidR="005441AC" w:rsidRPr="003E2DC4" w:rsidRDefault="0020300E" w:rsidP="0024392C">
      <w:pPr>
        <w:pStyle w:val="ae"/>
        <w:numPr>
          <w:ilvl w:val="0"/>
          <w:numId w:val="2"/>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п</w:t>
      </w:r>
      <w:r w:rsidR="004B6F6D" w:rsidRPr="003E2DC4">
        <w:rPr>
          <w:rFonts w:ascii="Times New Roman" w:hAnsi="Times New Roman" w:cs="Times New Roman"/>
          <w:sz w:val="28"/>
          <w:szCs w:val="28"/>
          <w:lang w:val="uk-UA"/>
        </w:rPr>
        <w:t>ереважний набір продуктів – це буде поштовхом до вдалої відповіді на наступне запитання;</w:t>
      </w:r>
    </w:p>
    <w:p w:rsidR="005441AC" w:rsidRPr="003E2DC4" w:rsidRDefault="0020300E" w:rsidP="0024392C">
      <w:pPr>
        <w:pStyle w:val="ae"/>
        <w:numPr>
          <w:ilvl w:val="0"/>
          <w:numId w:val="2"/>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я</w:t>
      </w:r>
      <w:r w:rsidR="004B6F6D" w:rsidRPr="003E2DC4">
        <w:rPr>
          <w:rFonts w:ascii="Times New Roman" w:hAnsi="Times New Roman" w:cs="Times New Roman"/>
          <w:sz w:val="28"/>
          <w:szCs w:val="28"/>
          <w:lang w:val="uk-UA"/>
        </w:rPr>
        <w:t>кі б продукти харчування, Ви б хотіли бачити для чоловіків/жінок? – це питання допоможе зрозуміти, як людина взагалі відноситься до цієї тенденції, щоб вона хотіла б виділити спеціа</w:t>
      </w:r>
      <w:r w:rsidR="0024392C" w:rsidRPr="003E2DC4">
        <w:rPr>
          <w:rFonts w:ascii="Times New Roman" w:hAnsi="Times New Roman" w:cs="Times New Roman"/>
          <w:sz w:val="28"/>
          <w:szCs w:val="28"/>
          <w:lang w:val="uk-UA"/>
        </w:rPr>
        <w:t>льно для себе і т. і.</w:t>
      </w: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Перелік таких запитань може бути безкінечний, але потрібно зосередити увагу на таких обов’язкових підпунктах, як</w:t>
      </w:r>
      <w:r w:rsidR="00A75405">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«Яку їжу Ви полюбляєте?», адже </w:t>
      </w:r>
      <w:r w:rsidRPr="003E2DC4">
        <w:rPr>
          <w:rFonts w:ascii="Times New Roman" w:hAnsi="Times New Roman" w:cs="Times New Roman"/>
          <w:sz w:val="28"/>
          <w:szCs w:val="28"/>
          <w:lang w:val="uk-UA"/>
        </w:rPr>
        <w:lastRenderedPageBreak/>
        <w:t>отримавши відповідь на таке запитання, можна диференціювати ту чи іншу продукцію під вподобання тієї чи іншої статі, і тим самим наситити ринок продуктів харчування «гендерними» товарами, а також</w:t>
      </w:r>
      <w:r w:rsidR="00A75405">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«Які б продукти харчування, Ви б хотіли бачити виключно для чоловіків/жінок?» – це питання напряму дасть відповідь на запитання. Відповіді можуть бути які завгодно. Можливі навіть варіанти того, що людина вигадає новий товар, але кожну відповідь потрібно занотовувати, та враховувати при виробництві товарів.</w:t>
      </w:r>
    </w:p>
    <w:p w:rsidR="00A75405"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Для того, щоб успішно реалізовувати дану продукцію її потрібно вдало рекламувати. Навіть якщо підприємство виготовить продукцію для чоловіків чи жінок, без реклами, різноманітних презентацій чи заходів, буде дуже важко привернути увагу споживачів цільової групи. Для того, щоб найбільш вдало прорекламувати той чи інший товар, потрібно реклами</w:t>
      </w:r>
      <w:r w:rsidR="00A75405">
        <w:rPr>
          <w:rFonts w:ascii="Times New Roman" w:hAnsi="Times New Roman" w:cs="Times New Roman"/>
          <w:sz w:val="28"/>
          <w:szCs w:val="28"/>
          <w:lang w:val="uk-UA"/>
        </w:rPr>
        <w:t> </w:t>
      </w:r>
      <w:r w:rsidRPr="003E2DC4">
        <w:rPr>
          <w:rFonts w:ascii="Times New Roman" w:hAnsi="Times New Roman" w:cs="Times New Roman"/>
          <w:sz w:val="28"/>
          <w:szCs w:val="28"/>
          <w:lang w:val="uk-UA"/>
        </w:rPr>
        <w:t>/</w:t>
      </w:r>
      <w:r w:rsidR="00A75405">
        <w:rPr>
          <w:rFonts w:ascii="Times New Roman" w:hAnsi="Times New Roman" w:cs="Times New Roman"/>
          <w:sz w:val="28"/>
          <w:szCs w:val="28"/>
          <w:lang w:val="uk-UA"/>
        </w:rPr>
        <w:t> </w:t>
      </w:r>
      <w:r w:rsidRPr="003E2DC4">
        <w:rPr>
          <w:rFonts w:ascii="Times New Roman" w:hAnsi="Times New Roman" w:cs="Times New Roman"/>
          <w:sz w:val="28"/>
          <w:szCs w:val="28"/>
          <w:lang w:val="uk-UA"/>
        </w:rPr>
        <w:t>презентації</w:t>
      </w:r>
      <w:r w:rsidR="00A75405">
        <w:rPr>
          <w:rFonts w:ascii="Times New Roman" w:hAnsi="Times New Roman" w:cs="Times New Roman"/>
          <w:sz w:val="28"/>
          <w:szCs w:val="28"/>
          <w:lang w:val="uk-UA"/>
        </w:rPr>
        <w:t> </w:t>
      </w:r>
      <w:r w:rsidRPr="003E2DC4">
        <w:rPr>
          <w:rFonts w:ascii="Times New Roman" w:hAnsi="Times New Roman" w:cs="Times New Roman"/>
          <w:sz w:val="28"/>
          <w:szCs w:val="28"/>
          <w:lang w:val="uk-UA"/>
        </w:rPr>
        <w:t>/</w:t>
      </w:r>
      <w:r w:rsidR="00A75405">
        <w:rPr>
          <w:rFonts w:ascii="Times New Roman" w:hAnsi="Times New Roman" w:cs="Times New Roman"/>
          <w:sz w:val="28"/>
          <w:szCs w:val="28"/>
          <w:lang w:val="uk-UA"/>
        </w:rPr>
        <w:t> </w:t>
      </w:r>
      <w:r w:rsidRPr="003E2DC4">
        <w:rPr>
          <w:rFonts w:ascii="Times New Roman" w:hAnsi="Times New Roman" w:cs="Times New Roman"/>
          <w:sz w:val="28"/>
          <w:szCs w:val="28"/>
          <w:lang w:val="uk-UA"/>
        </w:rPr>
        <w:t>заходи планувати таким чином, щоб вони асоціювалися</w:t>
      </w:r>
      <w:r w:rsidR="00A75405">
        <w:rPr>
          <w:rFonts w:ascii="Times New Roman" w:hAnsi="Times New Roman" w:cs="Times New Roman"/>
          <w:sz w:val="28"/>
          <w:szCs w:val="28"/>
          <w:lang w:val="uk-UA"/>
        </w:rPr>
        <w:t xml:space="preserve"> зі </w:t>
      </w:r>
      <w:r w:rsidR="00CA5BF8" w:rsidRPr="003E2DC4">
        <w:rPr>
          <w:rFonts w:ascii="Times New Roman" w:hAnsi="Times New Roman" w:cs="Times New Roman"/>
          <w:sz w:val="28"/>
          <w:szCs w:val="28"/>
          <w:lang w:val="uk-UA"/>
        </w:rPr>
        <w:t xml:space="preserve">святом, часом і т. </w:t>
      </w:r>
      <w:r w:rsidR="00A75405">
        <w:rPr>
          <w:rFonts w:ascii="Times New Roman" w:hAnsi="Times New Roman" w:cs="Times New Roman"/>
          <w:sz w:val="28"/>
          <w:szCs w:val="28"/>
          <w:lang w:val="uk-UA"/>
        </w:rPr>
        <w:t>д</w:t>
      </w:r>
      <w:r w:rsidR="00CA5BF8" w:rsidRPr="003E2DC4">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w:t>
      </w: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Так</w:t>
      </w:r>
      <w:r w:rsidR="00A75405">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наприклад, презентацію продуктів для жінок буде доцільно робити в місцях, які мають великий потік людей: це можуть бути площадки в торгових центрах, які розташовані недалеко від ігрових кімнат, чи то в парку поруч з дитячим майданчиком. Потрібно обирати таке місце, де 100</w:t>
      </w:r>
      <w:r w:rsidR="00A75405">
        <w:rPr>
          <w:rFonts w:ascii="Times New Roman" w:hAnsi="Times New Roman" w:cs="Times New Roman"/>
          <w:sz w:val="28"/>
          <w:szCs w:val="28"/>
          <w:lang w:val="uk-UA"/>
        </w:rPr>
        <w:t> </w:t>
      </w:r>
      <w:r w:rsidRPr="003E2DC4">
        <w:rPr>
          <w:rFonts w:ascii="Times New Roman" w:hAnsi="Times New Roman" w:cs="Times New Roman"/>
          <w:sz w:val="28"/>
          <w:szCs w:val="28"/>
          <w:lang w:val="uk-UA"/>
        </w:rPr>
        <w:t>% буде знаходитися декілька жінок. Щодо реклами про вихід нової продукції, то вона буде доречна напередодні якихось свят. Жінка буде мати приємну асоціацію з даним товаром, і якщо вона побачить його в супермаркеті чи магазині, вона обов’язково його придбає. Це можуть бути такі свята, як свято 8 Березня, день Святого Валентина, Новий Рік</w:t>
      </w:r>
      <w:r w:rsidR="00CA5BF8" w:rsidRPr="003E2DC4">
        <w:rPr>
          <w:rFonts w:ascii="Times New Roman" w:hAnsi="Times New Roman" w:cs="Times New Roman"/>
          <w:sz w:val="28"/>
          <w:szCs w:val="28"/>
          <w:lang w:val="uk-UA"/>
        </w:rPr>
        <w:t>.</w:t>
      </w: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Щодо чоловіків, то презентацію продукту потрібно робити близько до спортмайданчиків, недалеко від автосалонів</w:t>
      </w:r>
      <w:r w:rsidR="00A75405">
        <w:rPr>
          <w:rFonts w:ascii="Times New Roman" w:hAnsi="Times New Roman" w:cs="Times New Roman"/>
          <w:sz w:val="28"/>
          <w:szCs w:val="28"/>
          <w:lang w:val="uk-UA"/>
        </w:rPr>
        <w:t>, тощо</w:t>
      </w:r>
      <w:r w:rsidRPr="003E2DC4">
        <w:rPr>
          <w:rFonts w:ascii="Times New Roman" w:hAnsi="Times New Roman" w:cs="Times New Roman"/>
          <w:sz w:val="28"/>
          <w:szCs w:val="28"/>
          <w:lang w:val="uk-UA"/>
        </w:rPr>
        <w:t>. Щодо реклами по телебаченню, то можна використовувати метод аналогічно до першого. Але просто обирати більш чоловічі свята.</w:t>
      </w: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Однією з основних складових успішного продажу товарів за гендерною приналежністю, ми можемо віднести супермаркети. Адже</w:t>
      </w:r>
      <w:r w:rsidR="00A75405">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саме на них </w:t>
      </w:r>
      <w:r w:rsidR="00A75405">
        <w:rPr>
          <w:rFonts w:ascii="Times New Roman" w:hAnsi="Times New Roman" w:cs="Times New Roman"/>
          <w:sz w:val="28"/>
          <w:szCs w:val="28"/>
          <w:lang w:val="uk-UA"/>
        </w:rPr>
        <w:t>покладена</w:t>
      </w:r>
      <w:r w:rsidRPr="003E2DC4">
        <w:rPr>
          <w:rFonts w:ascii="Times New Roman" w:hAnsi="Times New Roman" w:cs="Times New Roman"/>
          <w:sz w:val="28"/>
          <w:szCs w:val="28"/>
          <w:lang w:val="uk-UA"/>
        </w:rPr>
        <w:t xml:space="preserve"> найбільша відповідальність – донести інформації про товар до покупця.</w:t>
      </w:r>
    </w:p>
    <w:p w:rsidR="005441AC"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 xml:space="preserve">Так от, для того, щоб в Україні успішно продавалися товари за гендерною приналежністю, потрібно взяти приклад колег з-за кордону. На мою думку, найуспішнішим прикладом таких продаж – є створення жіночих </w:t>
      </w:r>
      <w:r w:rsidR="00CA5BF8" w:rsidRPr="003E2DC4">
        <w:rPr>
          <w:rFonts w:ascii="Times New Roman" w:hAnsi="Times New Roman" w:cs="Times New Roman"/>
          <w:sz w:val="28"/>
          <w:szCs w:val="28"/>
          <w:lang w:val="uk-UA"/>
        </w:rPr>
        <w:t>та</w:t>
      </w:r>
      <w:r w:rsidRPr="003E2DC4">
        <w:rPr>
          <w:rFonts w:ascii="Times New Roman" w:hAnsi="Times New Roman" w:cs="Times New Roman"/>
          <w:sz w:val="28"/>
          <w:szCs w:val="28"/>
          <w:lang w:val="uk-UA"/>
        </w:rPr>
        <w:t xml:space="preserve"> чоловічих торгових відділів</w:t>
      </w:r>
      <w:r w:rsidR="00030476">
        <w:rPr>
          <w:rFonts w:ascii="Times New Roman" w:hAnsi="Times New Roman" w:cs="Times New Roman"/>
          <w:sz w:val="28"/>
          <w:szCs w:val="28"/>
          <w:lang w:val="uk-UA"/>
        </w:rPr>
        <w:t xml:space="preserve"> (табл. 3.2)</w:t>
      </w:r>
      <w:r w:rsidRPr="003E2DC4">
        <w:rPr>
          <w:rFonts w:ascii="Times New Roman" w:hAnsi="Times New Roman" w:cs="Times New Roman"/>
          <w:sz w:val="28"/>
          <w:szCs w:val="28"/>
          <w:lang w:val="uk-UA"/>
        </w:rPr>
        <w:t>.</w:t>
      </w:r>
      <w:r w:rsidR="00FF4500" w:rsidRPr="003E2DC4">
        <w:rPr>
          <w:rFonts w:ascii="Times New Roman" w:hAnsi="Times New Roman" w:cs="Times New Roman"/>
          <w:sz w:val="28"/>
          <w:szCs w:val="28"/>
          <w:lang w:val="uk-UA"/>
        </w:rPr>
        <w:t xml:space="preserve"> </w:t>
      </w:r>
    </w:p>
    <w:p w:rsidR="00727251" w:rsidRPr="003E2DC4" w:rsidRDefault="00727251" w:rsidP="0024392C">
      <w:pPr>
        <w:spacing w:after="0" w:line="360" w:lineRule="auto"/>
        <w:ind w:firstLine="708"/>
        <w:jc w:val="both"/>
        <w:rPr>
          <w:rFonts w:ascii="Times New Roman" w:hAnsi="Times New Roman" w:cs="Times New Roman"/>
          <w:sz w:val="28"/>
          <w:szCs w:val="28"/>
          <w:lang w:val="uk-UA"/>
        </w:rPr>
      </w:pPr>
    </w:p>
    <w:p w:rsidR="00CA5BF8" w:rsidRPr="003E2DC4" w:rsidRDefault="00CA5BF8" w:rsidP="00727251">
      <w:pPr>
        <w:spacing w:after="0" w:line="360" w:lineRule="auto"/>
        <w:jc w:val="right"/>
        <w:rPr>
          <w:rFonts w:ascii="Times New Roman" w:hAnsi="Times New Roman" w:cs="Times New Roman"/>
          <w:sz w:val="28"/>
          <w:szCs w:val="28"/>
          <w:lang w:val="uk-UA"/>
        </w:rPr>
      </w:pPr>
      <w:r w:rsidRPr="00727251">
        <w:rPr>
          <w:rFonts w:ascii="Times New Roman" w:hAnsi="Times New Roman" w:cs="Times New Roman"/>
          <w:sz w:val="28"/>
          <w:szCs w:val="28"/>
          <w:lang w:val="uk-UA"/>
        </w:rPr>
        <w:t>Таблиця 3.2</w:t>
      </w:r>
      <w:r w:rsidRPr="003E2DC4">
        <w:rPr>
          <w:rFonts w:ascii="Times New Roman" w:hAnsi="Times New Roman" w:cs="Times New Roman"/>
          <w:sz w:val="28"/>
          <w:szCs w:val="28"/>
          <w:lang w:val="uk-UA"/>
        </w:rPr>
        <w:t xml:space="preserve"> </w:t>
      </w:r>
      <w:r w:rsidR="00727251" w:rsidRPr="00EC3F86">
        <w:rPr>
          <w:rFonts w:ascii="Times New Roman" w:eastAsia="Times New Roman" w:hAnsi="Times New Roman" w:cs="Times New Roman"/>
          <w:sz w:val="28"/>
          <w:szCs w:val="28"/>
          <w:lang w:val="uk-UA"/>
        </w:rPr>
        <w:t>–</w:t>
      </w:r>
      <w:r w:rsidR="00727251">
        <w:rPr>
          <w:rFonts w:ascii="Times New Roman" w:eastAsia="Times New Roman" w:hAnsi="Times New Roman" w:cs="Times New Roman"/>
          <w:sz w:val="28"/>
          <w:szCs w:val="28"/>
          <w:lang w:val="uk-UA"/>
        </w:rPr>
        <w:t xml:space="preserve"> </w:t>
      </w:r>
      <w:r w:rsidRPr="003E2DC4">
        <w:rPr>
          <w:rFonts w:ascii="Times New Roman" w:hAnsi="Times New Roman" w:cs="Times New Roman"/>
          <w:sz w:val="28"/>
          <w:szCs w:val="28"/>
          <w:lang w:val="uk-UA"/>
        </w:rPr>
        <w:t>Відмінності в оформлення торгових відділів в супермаркетах</w:t>
      </w:r>
    </w:p>
    <w:tbl>
      <w:tblPr>
        <w:tblStyle w:val="af1"/>
        <w:tblW w:w="9606" w:type="dxa"/>
        <w:tblLayout w:type="fixed"/>
        <w:tblLook w:val="04A0" w:firstRow="1" w:lastRow="0" w:firstColumn="1" w:lastColumn="0" w:noHBand="0" w:noVBand="1"/>
      </w:tblPr>
      <w:tblGrid>
        <w:gridCol w:w="2376"/>
        <w:gridCol w:w="3119"/>
        <w:gridCol w:w="4111"/>
      </w:tblGrid>
      <w:tr w:rsidR="00105D0C" w:rsidRPr="003E2DC4" w:rsidTr="0031703A">
        <w:tc>
          <w:tcPr>
            <w:tcW w:w="2376" w:type="dxa"/>
            <w:shd w:val="clear" w:color="auto" w:fill="auto"/>
            <w:tcMar>
              <w:left w:w="108" w:type="dxa"/>
            </w:tcMar>
            <w:vAlign w:val="center"/>
          </w:tcPr>
          <w:p w:rsidR="00105D0C" w:rsidRPr="00030476" w:rsidRDefault="00105D0C" w:rsidP="00030476">
            <w:pPr>
              <w:spacing w:after="0" w:line="240" w:lineRule="auto"/>
              <w:jc w:val="center"/>
              <w:rPr>
                <w:rFonts w:ascii="Times New Roman" w:hAnsi="Times New Roman" w:cs="Times New Roman"/>
                <w:b/>
                <w:sz w:val="28"/>
                <w:szCs w:val="28"/>
                <w:lang w:val="uk-UA"/>
              </w:rPr>
            </w:pPr>
            <w:r w:rsidRPr="00030476">
              <w:rPr>
                <w:rFonts w:ascii="Times New Roman" w:hAnsi="Times New Roman" w:cs="Times New Roman"/>
                <w:b/>
                <w:sz w:val="28"/>
                <w:szCs w:val="28"/>
                <w:lang w:val="uk-UA"/>
              </w:rPr>
              <w:t>Характеристика</w:t>
            </w:r>
          </w:p>
        </w:tc>
        <w:tc>
          <w:tcPr>
            <w:tcW w:w="3119" w:type="dxa"/>
            <w:shd w:val="clear" w:color="auto" w:fill="auto"/>
            <w:tcMar>
              <w:left w:w="108" w:type="dxa"/>
            </w:tcMar>
            <w:vAlign w:val="center"/>
          </w:tcPr>
          <w:p w:rsidR="00105D0C" w:rsidRPr="00030476" w:rsidRDefault="00105D0C" w:rsidP="00030476">
            <w:pPr>
              <w:spacing w:after="0" w:line="240" w:lineRule="auto"/>
              <w:jc w:val="center"/>
              <w:rPr>
                <w:rFonts w:ascii="Times New Roman" w:hAnsi="Times New Roman" w:cs="Times New Roman"/>
                <w:b/>
                <w:sz w:val="28"/>
                <w:szCs w:val="28"/>
                <w:lang w:val="uk-UA"/>
              </w:rPr>
            </w:pPr>
            <w:r w:rsidRPr="00030476">
              <w:rPr>
                <w:rFonts w:ascii="Times New Roman" w:hAnsi="Times New Roman" w:cs="Times New Roman"/>
                <w:b/>
                <w:sz w:val="28"/>
                <w:szCs w:val="28"/>
                <w:lang w:val="uk-UA"/>
              </w:rPr>
              <w:t>Чоловічий відділ</w:t>
            </w:r>
          </w:p>
        </w:tc>
        <w:tc>
          <w:tcPr>
            <w:tcW w:w="4111" w:type="dxa"/>
            <w:shd w:val="clear" w:color="auto" w:fill="auto"/>
            <w:tcMar>
              <w:left w:w="108" w:type="dxa"/>
            </w:tcMar>
            <w:vAlign w:val="center"/>
          </w:tcPr>
          <w:p w:rsidR="00105D0C" w:rsidRPr="00030476" w:rsidRDefault="00105D0C" w:rsidP="00030476">
            <w:pPr>
              <w:spacing w:after="0" w:line="240" w:lineRule="auto"/>
              <w:jc w:val="center"/>
              <w:rPr>
                <w:rFonts w:ascii="Times New Roman" w:hAnsi="Times New Roman" w:cs="Times New Roman"/>
                <w:b/>
                <w:sz w:val="28"/>
                <w:szCs w:val="28"/>
                <w:lang w:val="uk-UA"/>
              </w:rPr>
            </w:pPr>
            <w:r w:rsidRPr="00030476">
              <w:rPr>
                <w:rFonts w:ascii="Times New Roman" w:hAnsi="Times New Roman" w:cs="Times New Roman"/>
                <w:b/>
                <w:sz w:val="28"/>
                <w:szCs w:val="28"/>
                <w:lang w:val="uk-UA"/>
              </w:rPr>
              <w:t>Жіночий відділ</w:t>
            </w:r>
          </w:p>
        </w:tc>
      </w:tr>
      <w:tr w:rsidR="00105D0C" w:rsidRPr="003E2DC4" w:rsidTr="0031703A">
        <w:tc>
          <w:tcPr>
            <w:tcW w:w="2376" w:type="dxa"/>
            <w:shd w:val="clear" w:color="auto" w:fill="auto"/>
            <w:tcMar>
              <w:left w:w="108" w:type="dxa"/>
            </w:tcMar>
          </w:tcPr>
          <w:p w:rsidR="00105D0C" w:rsidRPr="003E2DC4" w:rsidRDefault="00105D0C" w:rsidP="00030476">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Представлена продукція</w:t>
            </w:r>
          </w:p>
        </w:tc>
        <w:tc>
          <w:tcPr>
            <w:tcW w:w="3119"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Різноманітні снеки, в тому числі: в’ялене м’ясо, морепродукти (кальмари, креветки, які мають популярність се</w:t>
            </w:r>
            <w:r w:rsidR="003E2DC4">
              <w:rPr>
                <w:rFonts w:ascii="Times New Roman" w:hAnsi="Times New Roman" w:cs="Times New Roman"/>
                <w:sz w:val="28"/>
                <w:szCs w:val="28"/>
                <w:lang w:val="uk-UA"/>
              </w:rPr>
              <w:t>ред чоловіків), алкого</w:t>
            </w:r>
            <w:r w:rsidRPr="003E2DC4">
              <w:rPr>
                <w:rFonts w:ascii="Times New Roman" w:hAnsi="Times New Roman" w:cs="Times New Roman"/>
                <w:sz w:val="28"/>
                <w:szCs w:val="28"/>
                <w:lang w:val="uk-UA"/>
              </w:rPr>
              <w:t>льні напої і т.і.</w:t>
            </w:r>
          </w:p>
        </w:tc>
        <w:tc>
          <w:tcPr>
            <w:tcW w:w="4111"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Різноманітні мюслі швидкого приготування, цільнозернові снеки, кисломолочна продукція, яка</w:t>
            </w:r>
            <w:r w:rsidR="00030476">
              <w:rPr>
                <w:rFonts w:ascii="Times New Roman" w:hAnsi="Times New Roman" w:cs="Times New Roman"/>
                <w:sz w:val="28"/>
                <w:szCs w:val="28"/>
                <w:lang w:val="uk-UA"/>
              </w:rPr>
              <w:t xml:space="preserve"> </w:t>
            </w:r>
            <w:r w:rsidRPr="003E2DC4">
              <w:rPr>
                <w:rFonts w:ascii="Times New Roman" w:hAnsi="Times New Roman" w:cs="Times New Roman"/>
                <w:sz w:val="28"/>
                <w:szCs w:val="28"/>
                <w:lang w:val="uk-UA"/>
              </w:rPr>
              <w:t>випускається ціленаправлено для жінок, і багато іншого</w:t>
            </w:r>
          </w:p>
        </w:tc>
      </w:tr>
      <w:tr w:rsidR="00105D0C" w:rsidRPr="003E2DC4" w:rsidTr="0031703A">
        <w:tc>
          <w:tcPr>
            <w:tcW w:w="2376" w:type="dxa"/>
            <w:shd w:val="clear" w:color="auto" w:fill="auto"/>
            <w:tcMar>
              <w:left w:w="108" w:type="dxa"/>
            </w:tcMar>
          </w:tcPr>
          <w:p w:rsidR="00105D0C" w:rsidRPr="003E2DC4" w:rsidRDefault="00105D0C" w:rsidP="00030476">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Освітлення</w:t>
            </w:r>
          </w:p>
        </w:tc>
        <w:tc>
          <w:tcPr>
            <w:tcW w:w="3119" w:type="dxa"/>
            <w:shd w:val="clear" w:color="auto" w:fill="auto"/>
            <w:tcMar>
              <w:left w:w="108" w:type="dxa"/>
            </w:tcMar>
          </w:tcPr>
          <w:p w:rsidR="00105D0C" w:rsidRPr="003E2DC4" w:rsidRDefault="00030476" w:rsidP="00030476">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Переважно темні відтін</w:t>
            </w:r>
            <w:r w:rsidR="00105D0C" w:rsidRPr="003E2DC4">
              <w:rPr>
                <w:rFonts w:ascii="Times New Roman" w:hAnsi="Times New Roman" w:cs="Times New Roman"/>
                <w:sz w:val="28"/>
                <w:szCs w:val="28"/>
                <w:lang w:val="uk-UA"/>
              </w:rPr>
              <w:t>ки</w:t>
            </w:r>
          </w:p>
        </w:tc>
        <w:tc>
          <w:tcPr>
            <w:tcW w:w="4111"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Переважає світле освітлення, яке наближене до денного світла</w:t>
            </w:r>
          </w:p>
        </w:tc>
      </w:tr>
      <w:tr w:rsidR="00105D0C" w:rsidRPr="003E2DC4" w:rsidTr="0031703A">
        <w:tc>
          <w:tcPr>
            <w:tcW w:w="2376" w:type="dxa"/>
            <w:shd w:val="clear" w:color="auto" w:fill="auto"/>
            <w:tcMar>
              <w:left w:w="108" w:type="dxa"/>
            </w:tcMar>
          </w:tcPr>
          <w:p w:rsidR="00105D0C" w:rsidRPr="003E2DC4" w:rsidRDefault="00105D0C" w:rsidP="00030476">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Фонова музика</w:t>
            </w:r>
          </w:p>
        </w:tc>
        <w:tc>
          <w:tcPr>
            <w:tcW w:w="3119"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Досить ритмічні мелодії, які більш відносяться до направлення Rock </w:t>
            </w:r>
          </w:p>
        </w:tc>
        <w:tc>
          <w:tcPr>
            <w:tcW w:w="4111"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Спокійні мелодії, які здатні розслабити людину, та затримати якнайдовше в відділі</w:t>
            </w:r>
          </w:p>
        </w:tc>
      </w:tr>
      <w:tr w:rsidR="00105D0C" w:rsidRPr="003E2DC4" w:rsidTr="0031703A">
        <w:tc>
          <w:tcPr>
            <w:tcW w:w="2376" w:type="dxa"/>
            <w:shd w:val="clear" w:color="auto" w:fill="auto"/>
            <w:tcMar>
              <w:left w:w="108" w:type="dxa"/>
            </w:tcMar>
          </w:tcPr>
          <w:p w:rsidR="00105D0C" w:rsidRPr="003E2DC4" w:rsidRDefault="00105D0C" w:rsidP="00030476">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Фоновий запах</w:t>
            </w:r>
          </w:p>
        </w:tc>
        <w:tc>
          <w:tcPr>
            <w:tcW w:w="3119"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Запах смаженого м’яса, диму, хвої</w:t>
            </w:r>
          </w:p>
        </w:tc>
        <w:tc>
          <w:tcPr>
            <w:tcW w:w="4111" w:type="dxa"/>
            <w:shd w:val="clear" w:color="auto" w:fill="auto"/>
            <w:tcMar>
              <w:left w:w="108" w:type="dxa"/>
            </w:tcMar>
          </w:tcPr>
          <w:p w:rsidR="00105D0C" w:rsidRPr="003E2DC4" w:rsidRDefault="00105D0C" w:rsidP="00030476">
            <w:pPr>
              <w:spacing w:after="0" w:line="240" w:lineRule="auto"/>
              <w:ind w:left="176" w:hanging="176"/>
              <w:rPr>
                <w:rFonts w:ascii="Times New Roman" w:hAnsi="Times New Roman" w:cs="Times New Roman"/>
                <w:sz w:val="28"/>
                <w:szCs w:val="28"/>
                <w:lang w:val="uk-UA"/>
              </w:rPr>
            </w:pPr>
            <w:r w:rsidRPr="003E2DC4">
              <w:rPr>
                <w:rFonts w:ascii="Times New Roman" w:hAnsi="Times New Roman" w:cs="Times New Roman"/>
                <w:sz w:val="28"/>
                <w:szCs w:val="28"/>
                <w:lang w:val="uk-UA"/>
              </w:rPr>
              <w:t>Запах свіжескошеної трави, весняних квітів, випічки</w:t>
            </w:r>
          </w:p>
        </w:tc>
      </w:tr>
      <w:tr w:rsidR="00105D0C" w:rsidRPr="003E2DC4" w:rsidTr="0031703A">
        <w:tc>
          <w:tcPr>
            <w:tcW w:w="2376" w:type="dxa"/>
            <w:shd w:val="clear" w:color="auto" w:fill="auto"/>
            <w:tcMar>
              <w:left w:w="108" w:type="dxa"/>
            </w:tcMar>
          </w:tcPr>
          <w:p w:rsidR="00105D0C" w:rsidRPr="003E2DC4" w:rsidRDefault="00105D0C" w:rsidP="00030476">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Переважний колір упаковки</w:t>
            </w:r>
          </w:p>
        </w:tc>
        <w:tc>
          <w:tcPr>
            <w:tcW w:w="3119"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Відтінки синього, чорного, коричневого</w:t>
            </w:r>
          </w:p>
        </w:tc>
        <w:tc>
          <w:tcPr>
            <w:tcW w:w="4111"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Відтінки червоного, жовтого, помаранчевого, білого</w:t>
            </w:r>
          </w:p>
        </w:tc>
      </w:tr>
      <w:tr w:rsidR="00105D0C" w:rsidRPr="003E2DC4" w:rsidTr="0031703A">
        <w:tc>
          <w:tcPr>
            <w:tcW w:w="2376" w:type="dxa"/>
            <w:shd w:val="clear" w:color="auto" w:fill="auto"/>
            <w:tcMar>
              <w:left w:w="108" w:type="dxa"/>
            </w:tcMar>
          </w:tcPr>
          <w:p w:rsidR="00105D0C" w:rsidRPr="003E2DC4" w:rsidRDefault="00105D0C" w:rsidP="00030476">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Розстановка продукції на полицях</w:t>
            </w:r>
          </w:p>
        </w:tc>
        <w:tc>
          <w:tcPr>
            <w:tcW w:w="3119"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Чоловіки майже не звертають уваги на даний фактор, їм важливо, щоб вони змогли дістати дану продукцію</w:t>
            </w:r>
          </w:p>
        </w:tc>
        <w:tc>
          <w:tcPr>
            <w:tcW w:w="4111" w:type="dxa"/>
            <w:shd w:val="clear" w:color="auto" w:fill="auto"/>
            <w:tcMar>
              <w:left w:w="108" w:type="dxa"/>
            </w:tcMar>
          </w:tcPr>
          <w:p w:rsidR="00105D0C" w:rsidRPr="003E2DC4" w:rsidRDefault="00105D0C" w:rsidP="00030476">
            <w:pPr>
              <w:spacing w:after="0" w:line="240" w:lineRule="auto"/>
              <w:ind w:left="60"/>
              <w:rPr>
                <w:rFonts w:ascii="Times New Roman" w:hAnsi="Times New Roman" w:cs="Times New Roman"/>
                <w:sz w:val="28"/>
                <w:szCs w:val="28"/>
                <w:lang w:val="uk-UA"/>
              </w:rPr>
            </w:pPr>
            <w:r w:rsidRPr="003E2DC4">
              <w:rPr>
                <w:rFonts w:ascii="Times New Roman" w:hAnsi="Times New Roman" w:cs="Times New Roman"/>
                <w:sz w:val="28"/>
                <w:szCs w:val="28"/>
                <w:lang w:val="uk-UA"/>
              </w:rPr>
              <w:t>Для жінок цей фактор виступає дуже важливим: жінки досить критично відносяться до цього. Важливо, щоб товар було зручно взяти в руки: не потрібно напружуватися для того, щоб взяти той чи інший товар.</w:t>
            </w:r>
          </w:p>
        </w:tc>
      </w:tr>
      <w:tr w:rsidR="00105D0C" w:rsidRPr="003E2DC4" w:rsidTr="0031703A">
        <w:tc>
          <w:tcPr>
            <w:tcW w:w="2376" w:type="dxa"/>
            <w:shd w:val="clear" w:color="auto" w:fill="auto"/>
            <w:tcMar>
              <w:left w:w="108" w:type="dxa"/>
            </w:tcMar>
          </w:tcPr>
          <w:p w:rsidR="00105D0C" w:rsidRPr="003E2DC4" w:rsidRDefault="00105D0C" w:rsidP="00030476">
            <w:pPr>
              <w:spacing w:after="0" w:line="240" w:lineRule="auto"/>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Додаткові елементи декору</w:t>
            </w:r>
          </w:p>
        </w:tc>
        <w:tc>
          <w:tcPr>
            <w:tcW w:w="3119" w:type="dxa"/>
            <w:shd w:val="clear" w:color="auto" w:fill="auto"/>
            <w:tcMar>
              <w:left w:w="108" w:type="dxa"/>
            </w:tcMar>
          </w:tcPr>
          <w:p w:rsidR="00105D0C" w:rsidRPr="003E2DC4" w:rsidRDefault="00105D0C" w:rsidP="00030476">
            <w:pPr>
              <w:spacing w:after="0" w:line="240" w:lineRule="auto"/>
              <w:rPr>
                <w:rFonts w:ascii="Times New Roman" w:hAnsi="Times New Roman" w:cs="Times New Roman"/>
                <w:sz w:val="28"/>
                <w:szCs w:val="28"/>
                <w:lang w:val="uk-UA"/>
              </w:rPr>
            </w:pPr>
            <w:r w:rsidRPr="003E2DC4">
              <w:rPr>
                <w:rFonts w:ascii="Times New Roman" w:hAnsi="Times New Roman" w:cs="Times New Roman"/>
                <w:sz w:val="28"/>
                <w:szCs w:val="28"/>
                <w:lang w:val="uk-UA"/>
              </w:rPr>
              <w:t>Переважно відсутні</w:t>
            </w:r>
          </w:p>
        </w:tc>
        <w:tc>
          <w:tcPr>
            <w:tcW w:w="4111" w:type="dxa"/>
            <w:shd w:val="clear" w:color="auto" w:fill="auto"/>
            <w:tcMar>
              <w:left w:w="108" w:type="dxa"/>
            </w:tcMar>
          </w:tcPr>
          <w:p w:rsidR="00105D0C" w:rsidRPr="003E2DC4" w:rsidRDefault="00105D0C" w:rsidP="0031703A">
            <w:pPr>
              <w:spacing w:after="0" w:line="240" w:lineRule="auto"/>
              <w:ind w:left="60"/>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Найчастіше присутні свіжі квіти, тематичні прикраси, </w:t>
            </w:r>
            <w:r w:rsidR="0031703A">
              <w:rPr>
                <w:rFonts w:ascii="Times New Roman" w:hAnsi="Times New Roman" w:cs="Times New Roman"/>
                <w:sz w:val="28"/>
                <w:szCs w:val="28"/>
                <w:lang w:val="uk-UA"/>
              </w:rPr>
              <w:t xml:space="preserve">і </w:t>
            </w:r>
            <w:r w:rsidRPr="003E2DC4">
              <w:rPr>
                <w:rFonts w:ascii="Times New Roman" w:hAnsi="Times New Roman" w:cs="Times New Roman"/>
                <w:sz w:val="28"/>
                <w:szCs w:val="28"/>
                <w:lang w:val="uk-UA"/>
              </w:rPr>
              <w:t>т.д.</w:t>
            </w:r>
          </w:p>
        </w:tc>
      </w:tr>
    </w:tbl>
    <w:p w:rsidR="00727251" w:rsidRDefault="00727251" w:rsidP="0024392C">
      <w:pPr>
        <w:spacing w:after="0" w:line="360" w:lineRule="auto"/>
        <w:ind w:firstLine="708"/>
        <w:jc w:val="both"/>
        <w:rPr>
          <w:rFonts w:ascii="Times New Roman" w:hAnsi="Times New Roman" w:cs="Times New Roman"/>
          <w:sz w:val="28"/>
          <w:szCs w:val="28"/>
          <w:lang w:val="uk-UA"/>
        </w:rPr>
      </w:pP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Для того, щоб зрозуміти, яким чином організувати такий відділ в українських супермаркетах, </w:t>
      </w:r>
      <w:r w:rsidR="00030476">
        <w:rPr>
          <w:rFonts w:ascii="Times New Roman" w:hAnsi="Times New Roman" w:cs="Times New Roman"/>
          <w:sz w:val="28"/>
          <w:szCs w:val="28"/>
          <w:lang w:val="uk-UA"/>
        </w:rPr>
        <w:t>рекомендуємо</w:t>
      </w:r>
      <w:r w:rsidRPr="003E2DC4">
        <w:rPr>
          <w:rFonts w:ascii="Times New Roman" w:hAnsi="Times New Roman" w:cs="Times New Roman"/>
          <w:sz w:val="28"/>
          <w:szCs w:val="28"/>
          <w:lang w:val="uk-UA"/>
        </w:rPr>
        <w:t xml:space="preserve"> провести опитування. Це опитування або ж анкетування, можна проводити в самому супермаркеті чи то </w:t>
      </w:r>
      <w:r w:rsidRPr="003E2DC4">
        <w:rPr>
          <w:rFonts w:ascii="Times New Roman" w:hAnsi="Times New Roman" w:cs="Times New Roman"/>
          <w:sz w:val="28"/>
          <w:szCs w:val="28"/>
          <w:lang w:val="uk-UA"/>
        </w:rPr>
        <w:lastRenderedPageBreak/>
        <w:t xml:space="preserve">за допомогою менеджера, </w:t>
      </w:r>
      <w:r w:rsidR="00030476">
        <w:rPr>
          <w:rFonts w:ascii="Times New Roman" w:hAnsi="Times New Roman" w:cs="Times New Roman"/>
          <w:sz w:val="28"/>
          <w:szCs w:val="28"/>
          <w:lang w:val="uk-UA"/>
        </w:rPr>
        <w:t>або</w:t>
      </w:r>
      <w:r w:rsidRPr="003E2DC4">
        <w:rPr>
          <w:rFonts w:ascii="Times New Roman" w:hAnsi="Times New Roman" w:cs="Times New Roman"/>
          <w:sz w:val="28"/>
          <w:szCs w:val="28"/>
          <w:lang w:val="uk-UA"/>
        </w:rPr>
        <w:t xml:space="preserve"> створити міні-стенд, на якому </w:t>
      </w:r>
      <w:r w:rsidR="00030476">
        <w:rPr>
          <w:rFonts w:ascii="Times New Roman" w:hAnsi="Times New Roman" w:cs="Times New Roman"/>
          <w:sz w:val="28"/>
          <w:szCs w:val="28"/>
          <w:lang w:val="uk-UA"/>
        </w:rPr>
        <w:t>будуть</w:t>
      </w:r>
      <w:r w:rsidRPr="003E2DC4">
        <w:rPr>
          <w:rFonts w:ascii="Times New Roman" w:hAnsi="Times New Roman" w:cs="Times New Roman"/>
          <w:sz w:val="28"/>
          <w:szCs w:val="28"/>
          <w:lang w:val="uk-UA"/>
        </w:rPr>
        <w:t xml:space="preserve"> розташовані анкети, та була створена можливість їх успішного заповнення. </w:t>
      </w:r>
    </w:p>
    <w:p w:rsidR="005441AC" w:rsidRPr="003E2DC4" w:rsidRDefault="004B6F6D" w:rsidP="0024392C">
      <w:pPr>
        <w:spacing w:after="0" w:line="360" w:lineRule="auto"/>
        <w:ind w:firstLine="708"/>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До питань, які можна включити в таку анкету, можна віднести</w:t>
      </w:r>
      <w:r w:rsidR="00727251">
        <w:rPr>
          <w:rFonts w:ascii="Times New Roman" w:hAnsi="Times New Roman" w:cs="Times New Roman"/>
          <w:sz w:val="28"/>
          <w:szCs w:val="28"/>
          <w:lang w:val="uk-UA"/>
        </w:rPr>
        <w:t xml:space="preserve"> (Додаток </w:t>
      </w:r>
      <w:r w:rsidR="00030476">
        <w:rPr>
          <w:rFonts w:ascii="Times New Roman" w:hAnsi="Times New Roman" w:cs="Times New Roman"/>
          <w:sz w:val="28"/>
          <w:szCs w:val="28"/>
          <w:lang w:val="uk-UA"/>
        </w:rPr>
        <w:t>Б)</w:t>
      </w:r>
      <w:r w:rsidR="00A251D9" w:rsidRPr="003E2DC4">
        <w:rPr>
          <w:rFonts w:ascii="Times New Roman" w:hAnsi="Times New Roman" w:cs="Times New Roman"/>
          <w:sz w:val="28"/>
          <w:szCs w:val="28"/>
          <w:lang w:val="uk-UA"/>
        </w:rPr>
        <w:t>:</w:t>
      </w:r>
    </w:p>
    <w:p w:rsidR="005441AC" w:rsidRPr="003E2DC4" w:rsidRDefault="0020300E" w:rsidP="0024392C">
      <w:pPr>
        <w:pStyle w:val="ae"/>
        <w:numPr>
          <w:ilvl w:val="0"/>
          <w:numId w:val="3"/>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с</w:t>
      </w:r>
      <w:r w:rsidR="004B6F6D" w:rsidRPr="003E2DC4">
        <w:rPr>
          <w:rFonts w:ascii="Times New Roman" w:hAnsi="Times New Roman" w:cs="Times New Roman"/>
          <w:sz w:val="28"/>
          <w:szCs w:val="28"/>
          <w:lang w:val="uk-UA"/>
        </w:rPr>
        <w:t>тать: жіноча/чоловіча;</w:t>
      </w:r>
    </w:p>
    <w:p w:rsidR="005441AC" w:rsidRPr="003E2DC4" w:rsidRDefault="0020300E" w:rsidP="0024392C">
      <w:pPr>
        <w:pStyle w:val="ae"/>
        <w:numPr>
          <w:ilvl w:val="0"/>
          <w:numId w:val="3"/>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w:t>
      </w:r>
      <w:r w:rsidR="004B6F6D" w:rsidRPr="003E2DC4">
        <w:rPr>
          <w:rFonts w:ascii="Times New Roman" w:hAnsi="Times New Roman" w:cs="Times New Roman"/>
          <w:sz w:val="28"/>
          <w:szCs w:val="28"/>
          <w:lang w:val="uk-UA"/>
        </w:rPr>
        <w:t>ік;</w:t>
      </w:r>
    </w:p>
    <w:p w:rsidR="005441AC" w:rsidRPr="003E2DC4" w:rsidRDefault="0020300E" w:rsidP="0024392C">
      <w:pPr>
        <w:pStyle w:val="ae"/>
        <w:numPr>
          <w:ilvl w:val="0"/>
          <w:numId w:val="3"/>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ч</w:t>
      </w:r>
      <w:r w:rsidR="004B6F6D" w:rsidRPr="003E2DC4">
        <w:rPr>
          <w:rFonts w:ascii="Times New Roman" w:hAnsi="Times New Roman" w:cs="Times New Roman"/>
          <w:sz w:val="28"/>
          <w:szCs w:val="28"/>
          <w:lang w:val="uk-UA"/>
        </w:rPr>
        <w:t>и бажаєте Ви створення торгових відділів окремо для чоловіків чи жінок: так/ні?</w:t>
      </w:r>
    </w:p>
    <w:p w:rsidR="005441AC" w:rsidRPr="003E2DC4" w:rsidRDefault="0020300E" w:rsidP="0024392C">
      <w:pPr>
        <w:pStyle w:val="ae"/>
        <w:numPr>
          <w:ilvl w:val="0"/>
          <w:numId w:val="3"/>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у</w:t>
      </w:r>
      <w:r w:rsidR="004B6F6D" w:rsidRPr="003E2DC4">
        <w:rPr>
          <w:rFonts w:ascii="Times New Roman" w:hAnsi="Times New Roman" w:cs="Times New Roman"/>
          <w:sz w:val="28"/>
          <w:szCs w:val="28"/>
          <w:lang w:val="uk-UA"/>
        </w:rPr>
        <w:t>люблений колір?</w:t>
      </w:r>
    </w:p>
    <w:p w:rsidR="005441AC" w:rsidRPr="003E2DC4" w:rsidRDefault="0020300E" w:rsidP="0024392C">
      <w:pPr>
        <w:pStyle w:val="ae"/>
        <w:numPr>
          <w:ilvl w:val="0"/>
          <w:numId w:val="3"/>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у</w:t>
      </w:r>
      <w:r w:rsidR="004B6F6D" w:rsidRPr="003E2DC4">
        <w:rPr>
          <w:rFonts w:ascii="Times New Roman" w:hAnsi="Times New Roman" w:cs="Times New Roman"/>
          <w:sz w:val="28"/>
          <w:szCs w:val="28"/>
          <w:lang w:val="uk-UA"/>
        </w:rPr>
        <w:t>люблений запах?</w:t>
      </w:r>
    </w:p>
    <w:p w:rsidR="005441AC" w:rsidRPr="003E2DC4" w:rsidRDefault="0020300E" w:rsidP="0024392C">
      <w:pPr>
        <w:pStyle w:val="ae"/>
        <w:numPr>
          <w:ilvl w:val="0"/>
          <w:numId w:val="3"/>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у</w:t>
      </w:r>
      <w:r w:rsidR="004B6F6D" w:rsidRPr="003E2DC4">
        <w:rPr>
          <w:rFonts w:ascii="Times New Roman" w:hAnsi="Times New Roman" w:cs="Times New Roman"/>
          <w:sz w:val="28"/>
          <w:szCs w:val="28"/>
          <w:lang w:val="uk-UA"/>
        </w:rPr>
        <w:t>люблена музика…</w:t>
      </w:r>
    </w:p>
    <w:p w:rsidR="005441AC" w:rsidRPr="003E2DC4" w:rsidRDefault="004B6F6D" w:rsidP="0024392C">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Якщо супермаркети України приймуть рішення про створення таких відділів – це позитивно вплине на їх діяльність в цілому, та прибуток в тому числі. Для того, щоб ці відділи ефективно функціонували, потрібно провести аналіз опитування, та збалансувати відповіді для того, щоб якнайкраще оформити такі відділи, адже переваги чоловіків та жінок значно відрізняються в таких випадках.</w:t>
      </w:r>
    </w:p>
    <w:p w:rsidR="005441AC" w:rsidRPr="003E2DC4" w:rsidRDefault="00FF4500" w:rsidP="00CA5BF8">
      <w:pPr>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Таким чином, успішне</w:t>
      </w:r>
      <w:r w:rsidR="004B6F6D" w:rsidRPr="003E2DC4">
        <w:rPr>
          <w:rFonts w:ascii="Times New Roman" w:hAnsi="Times New Roman" w:cs="Times New Roman"/>
          <w:sz w:val="28"/>
          <w:szCs w:val="28"/>
          <w:lang w:val="uk-UA"/>
        </w:rPr>
        <w:t xml:space="preserve"> функціонуванн</w:t>
      </w:r>
      <w:r w:rsidRPr="003E2DC4">
        <w:rPr>
          <w:rFonts w:ascii="Times New Roman" w:hAnsi="Times New Roman" w:cs="Times New Roman"/>
          <w:sz w:val="28"/>
          <w:szCs w:val="28"/>
          <w:lang w:val="uk-UA"/>
        </w:rPr>
        <w:t>я</w:t>
      </w:r>
      <w:r w:rsidR="004B6F6D" w:rsidRPr="003E2DC4">
        <w:rPr>
          <w:rFonts w:ascii="Times New Roman" w:hAnsi="Times New Roman" w:cs="Times New Roman"/>
          <w:sz w:val="28"/>
          <w:szCs w:val="28"/>
          <w:lang w:val="uk-UA"/>
        </w:rPr>
        <w:t xml:space="preserve"> торгових відділів для чоловіків </w:t>
      </w:r>
      <w:r w:rsidR="00CA5BF8" w:rsidRPr="003E2DC4">
        <w:rPr>
          <w:rFonts w:ascii="Times New Roman" w:hAnsi="Times New Roman" w:cs="Times New Roman"/>
          <w:sz w:val="28"/>
          <w:szCs w:val="28"/>
          <w:lang w:val="uk-UA"/>
        </w:rPr>
        <w:t>і</w:t>
      </w:r>
      <w:r w:rsidR="004B6F6D" w:rsidRPr="003E2DC4">
        <w:rPr>
          <w:rFonts w:ascii="Times New Roman" w:hAnsi="Times New Roman" w:cs="Times New Roman"/>
          <w:sz w:val="28"/>
          <w:szCs w:val="28"/>
          <w:lang w:val="uk-UA"/>
        </w:rPr>
        <w:t xml:space="preserve"> жінок, </w:t>
      </w:r>
      <w:r w:rsidR="00030476">
        <w:rPr>
          <w:rFonts w:ascii="Times New Roman" w:hAnsi="Times New Roman" w:cs="Times New Roman"/>
          <w:sz w:val="28"/>
          <w:szCs w:val="28"/>
          <w:lang w:val="uk-UA"/>
        </w:rPr>
        <w:t>вирішить наступні проблемні аспекти:</w:t>
      </w:r>
      <w:r w:rsidRPr="003E2DC4">
        <w:rPr>
          <w:rFonts w:ascii="Times New Roman" w:hAnsi="Times New Roman" w:cs="Times New Roman"/>
          <w:sz w:val="28"/>
          <w:szCs w:val="28"/>
          <w:lang w:val="uk-UA"/>
        </w:rPr>
        <w:t xml:space="preserve"> </w:t>
      </w:r>
      <w:r w:rsidR="0020300E" w:rsidRPr="003E2DC4">
        <w:rPr>
          <w:rFonts w:ascii="Times New Roman" w:hAnsi="Times New Roman" w:cs="Times New Roman"/>
          <w:sz w:val="28"/>
          <w:szCs w:val="28"/>
          <w:lang w:val="uk-UA"/>
        </w:rPr>
        <w:t>б</w:t>
      </w:r>
      <w:r w:rsidR="004B6F6D" w:rsidRPr="003E2DC4">
        <w:rPr>
          <w:rFonts w:ascii="Times New Roman" w:hAnsi="Times New Roman" w:cs="Times New Roman"/>
          <w:sz w:val="28"/>
          <w:szCs w:val="28"/>
          <w:lang w:val="uk-UA"/>
        </w:rPr>
        <w:t>уде зменшено невдоволення чоловіків при перебуванні в супермаркеті;</w:t>
      </w:r>
      <w:r w:rsidRPr="003E2DC4">
        <w:rPr>
          <w:rFonts w:ascii="Times New Roman" w:hAnsi="Times New Roman" w:cs="Times New Roman"/>
          <w:sz w:val="28"/>
          <w:szCs w:val="28"/>
          <w:lang w:val="uk-UA"/>
        </w:rPr>
        <w:t xml:space="preserve"> </w:t>
      </w:r>
      <w:r w:rsidR="0020300E" w:rsidRPr="003E2DC4">
        <w:rPr>
          <w:rFonts w:ascii="Times New Roman" w:hAnsi="Times New Roman" w:cs="Times New Roman"/>
          <w:sz w:val="28"/>
          <w:szCs w:val="28"/>
          <w:lang w:val="uk-UA"/>
        </w:rPr>
        <w:t>в</w:t>
      </w:r>
      <w:r w:rsidR="004B6F6D" w:rsidRPr="003E2DC4">
        <w:rPr>
          <w:rFonts w:ascii="Times New Roman" w:hAnsi="Times New Roman" w:cs="Times New Roman"/>
          <w:sz w:val="28"/>
          <w:szCs w:val="28"/>
          <w:lang w:val="uk-UA"/>
        </w:rPr>
        <w:t xml:space="preserve"> поле зору чоловіків або жінок не потрапляють товари, які призначені виключно для протилежної статі;</w:t>
      </w:r>
      <w:r w:rsidRPr="003E2DC4">
        <w:rPr>
          <w:rFonts w:ascii="Times New Roman" w:hAnsi="Times New Roman" w:cs="Times New Roman"/>
          <w:sz w:val="28"/>
          <w:szCs w:val="28"/>
          <w:lang w:val="uk-UA"/>
        </w:rPr>
        <w:t xml:space="preserve"> </w:t>
      </w:r>
      <w:r w:rsidR="0020300E" w:rsidRPr="003E2DC4">
        <w:rPr>
          <w:rFonts w:ascii="Times New Roman" w:hAnsi="Times New Roman" w:cs="Times New Roman"/>
          <w:sz w:val="28"/>
          <w:szCs w:val="28"/>
          <w:lang w:val="uk-UA"/>
        </w:rPr>
        <w:t>б</w:t>
      </w:r>
      <w:r w:rsidR="004B6F6D" w:rsidRPr="003E2DC4">
        <w:rPr>
          <w:rFonts w:ascii="Times New Roman" w:hAnsi="Times New Roman" w:cs="Times New Roman"/>
          <w:sz w:val="28"/>
          <w:szCs w:val="28"/>
          <w:lang w:val="uk-UA"/>
        </w:rPr>
        <w:t>уде створено можливість для психологічного відпочинку чоловіків чи жінок, при перебуванні в відділі спеціалізованому на ньому;</w:t>
      </w:r>
      <w:r w:rsidR="00CA5BF8" w:rsidRPr="003E2DC4">
        <w:rPr>
          <w:rFonts w:ascii="Times New Roman" w:hAnsi="Times New Roman" w:cs="Times New Roman"/>
          <w:sz w:val="28"/>
          <w:szCs w:val="28"/>
          <w:lang w:val="uk-UA"/>
        </w:rPr>
        <w:t xml:space="preserve"> </w:t>
      </w:r>
      <w:r w:rsidR="0020300E" w:rsidRPr="003E2DC4">
        <w:rPr>
          <w:rFonts w:ascii="Times New Roman" w:hAnsi="Times New Roman" w:cs="Times New Roman"/>
          <w:sz w:val="28"/>
          <w:szCs w:val="28"/>
          <w:lang w:val="uk-UA"/>
        </w:rPr>
        <w:t>з</w:t>
      </w:r>
      <w:r w:rsidR="004B6F6D" w:rsidRPr="003E2DC4">
        <w:rPr>
          <w:rFonts w:ascii="Times New Roman" w:hAnsi="Times New Roman" w:cs="Times New Roman"/>
          <w:sz w:val="28"/>
          <w:szCs w:val="28"/>
          <w:lang w:val="uk-UA"/>
        </w:rPr>
        <w:t>більшиться загальний час перебування покупця в торговому залі, адже будуть виключені ті фактори, які можуть негативно впливати на якусь зі статей;</w:t>
      </w:r>
      <w:r w:rsidR="00CA5BF8" w:rsidRPr="003E2DC4">
        <w:rPr>
          <w:rFonts w:ascii="Times New Roman" w:hAnsi="Times New Roman" w:cs="Times New Roman"/>
          <w:sz w:val="28"/>
          <w:szCs w:val="28"/>
          <w:lang w:val="uk-UA"/>
        </w:rPr>
        <w:t xml:space="preserve"> </w:t>
      </w:r>
      <w:r w:rsidR="004B6F6D" w:rsidRPr="003E2DC4">
        <w:rPr>
          <w:rFonts w:ascii="Times New Roman" w:hAnsi="Times New Roman" w:cs="Times New Roman"/>
          <w:sz w:val="28"/>
          <w:szCs w:val="28"/>
          <w:lang w:val="uk-UA"/>
        </w:rPr>
        <w:t>збільшиться сума загального прибутку організації.</w:t>
      </w:r>
    </w:p>
    <w:p w:rsidR="00030476" w:rsidRDefault="00030476" w:rsidP="00105D0C">
      <w:pPr>
        <w:spacing w:after="0" w:line="240" w:lineRule="auto"/>
        <w:jc w:val="center"/>
        <w:rPr>
          <w:rFonts w:ascii="Times New Roman" w:hAnsi="Times New Roman" w:cs="Times New Roman"/>
          <w:b/>
          <w:sz w:val="28"/>
          <w:szCs w:val="28"/>
          <w:lang w:val="uk-UA"/>
        </w:rPr>
      </w:pPr>
    </w:p>
    <w:p w:rsidR="00727251" w:rsidRDefault="00727251" w:rsidP="00727251">
      <w:pPr>
        <w:tabs>
          <w:tab w:val="left" w:pos="3765"/>
          <w:tab w:val="center" w:pos="4819"/>
        </w:tabs>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ab/>
      </w:r>
    </w:p>
    <w:p w:rsidR="00727251" w:rsidRDefault="00727251" w:rsidP="00727251">
      <w:pPr>
        <w:tabs>
          <w:tab w:val="left" w:pos="3765"/>
          <w:tab w:val="center" w:pos="4819"/>
        </w:tabs>
        <w:spacing w:after="0" w:line="240" w:lineRule="auto"/>
        <w:rPr>
          <w:rFonts w:ascii="Times New Roman" w:hAnsi="Times New Roman" w:cs="Times New Roman"/>
          <w:b/>
          <w:sz w:val="28"/>
          <w:szCs w:val="28"/>
          <w:lang w:val="uk-UA"/>
        </w:rPr>
      </w:pPr>
    </w:p>
    <w:p w:rsidR="00727251" w:rsidRDefault="00727251" w:rsidP="00727251">
      <w:pPr>
        <w:tabs>
          <w:tab w:val="left" w:pos="3765"/>
          <w:tab w:val="center" w:pos="4819"/>
        </w:tabs>
        <w:spacing w:after="0" w:line="240" w:lineRule="auto"/>
        <w:rPr>
          <w:rFonts w:ascii="Times New Roman" w:hAnsi="Times New Roman" w:cs="Times New Roman"/>
          <w:b/>
          <w:sz w:val="28"/>
          <w:szCs w:val="28"/>
          <w:lang w:val="uk-UA"/>
        </w:rPr>
      </w:pPr>
    </w:p>
    <w:p w:rsidR="00727251" w:rsidRDefault="00727251" w:rsidP="00727251">
      <w:pPr>
        <w:tabs>
          <w:tab w:val="left" w:pos="3765"/>
          <w:tab w:val="center" w:pos="4819"/>
        </w:tabs>
        <w:spacing w:after="0" w:line="240" w:lineRule="auto"/>
        <w:rPr>
          <w:rFonts w:ascii="Times New Roman" w:hAnsi="Times New Roman" w:cs="Times New Roman"/>
          <w:b/>
          <w:sz w:val="28"/>
          <w:szCs w:val="28"/>
          <w:lang w:val="uk-UA"/>
        </w:rPr>
      </w:pPr>
    </w:p>
    <w:p w:rsidR="005441AC" w:rsidRPr="003E2DC4" w:rsidRDefault="00727251" w:rsidP="00727251">
      <w:pPr>
        <w:tabs>
          <w:tab w:val="left" w:pos="3765"/>
          <w:tab w:val="center" w:pos="4819"/>
        </w:tabs>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sidR="00105D0C" w:rsidRPr="003E2DC4">
        <w:rPr>
          <w:rFonts w:ascii="Times New Roman" w:hAnsi="Times New Roman" w:cs="Times New Roman"/>
          <w:b/>
          <w:sz w:val="28"/>
          <w:szCs w:val="28"/>
          <w:lang w:val="uk-UA"/>
        </w:rPr>
        <w:t>В</w:t>
      </w:r>
      <w:r w:rsidR="004B6F6D" w:rsidRPr="003E2DC4">
        <w:rPr>
          <w:rFonts w:ascii="Times New Roman" w:hAnsi="Times New Roman" w:cs="Times New Roman"/>
          <w:b/>
          <w:sz w:val="28"/>
          <w:szCs w:val="28"/>
          <w:lang w:val="uk-UA"/>
        </w:rPr>
        <w:t>ИСНОВКИ</w:t>
      </w:r>
    </w:p>
    <w:p w:rsidR="005441AC" w:rsidRPr="003E2DC4" w:rsidRDefault="005441AC" w:rsidP="0024392C">
      <w:pPr>
        <w:tabs>
          <w:tab w:val="left" w:pos="2010"/>
        </w:tabs>
        <w:spacing w:after="0" w:line="360" w:lineRule="auto"/>
        <w:jc w:val="both"/>
        <w:rPr>
          <w:rFonts w:ascii="Times New Roman" w:hAnsi="Times New Roman" w:cs="Times New Roman"/>
          <w:b/>
          <w:sz w:val="28"/>
          <w:szCs w:val="28"/>
          <w:lang w:val="uk-UA"/>
        </w:rPr>
      </w:pPr>
    </w:p>
    <w:p w:rsidR="005441AC" w:rsidRPr="003E2DC4" w:rsidRDefault="004B6F6D" w:rsidP="0024392C">
      <w:pPr>
        <w:tabs>
          <w:tab w:val="left" w:pos="2010"/>
        </w:tabs>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В сучасних умовах підприємствам (виробники, продавці) все важче залучити та втримати увагу цільової аудиторії. Кожен день привносяться якісь зміни, чи то в процесі виробництва, чи в системі продажу, чи в післяпродажному сервісі. Тому кожній з ланок ринку потрібно внести певні зміни для того, щоб якнайкраще </w:t>
      </w:r>
      <w:r w:rsidR="003E2DC4" w:rsidRPr="003E2DC4">
        <w:rPr>
          <w:rFonts w:ascii="Times New Roman" w:hAnsi="Times New Roman" w:cs="Times New Roman"/>
          <w:sz w:val="28"/>
          <w:szCs w:val="28"/>
          <w:lang w:val="uk-UA"/>
        </w:rPr>
        <w:t>задовольнити</w:t>
      </w:r>
      <w:r w:rsidRPr="003E2DC4">
        <w:rPr>
          <w:rFonts w:ascii="Times New Roman" w:hAnsi="Times New Roman" w:cs="Times New Roman"/>
          <w:sz w:val="28"/>
          <w:szCs w:val="28"/>
          <w:lang w:val="uk-UA"/>
        </w:rPr>
        <w:t xml:space="preserve"> потреби власної цільової групи, та залучити уваги можливих споживачів. Для того, щоб досягти успіхів, потрібно враховувати велику кількість факторів та чинників, як економічного так і соціального характеру індивіда та суспільства в цілому.</w:t>
      </w:r>
      <w:r w:rsidR="00FF4500" w:rsidRPr="003E2DC4">
        <w:rPr>
          <w:rFonts w:ascii="Times New Roman" w:hAnsi="Times New Roman" w:cs="Times New Roman"/>
          <w:sz w:val="28"/>
          <w:szCs w:val="28"/>
          <w:lang w:val="uk-UA"/>
        </w:rPr>
        <w:t xml:space="preserve"> В даній науковій роботі пропонується урахування гендерного аспекта.</w:t>
      </w:r>
    </w:p>
    <w:p w:rsidR="005441AC" w:rsidRPr="003E2DC4" w:rsidRDefault="004B6F6D" w:rsidP="0024392C">
      <w:pPr>
        <w:spacing w:after="0" w:line="360" w:lineRule="auto"/>
        <w:ind w:firstLine="708"/>
        <w:jc w:val="both"/>
        <w:rPr>
          <w:rFonts w:ascii="Times New Roman" w:eastAsia="Times New Roman" w:hAnsi="Times New Roman" w:cs="Times New Roman"/>
          <w:sz w:val="28"/>
          <w:szCs w:val="28"/>
          <w:lang w:val="uk-UA" w:eastAsia="en-US"/>
        </w:rPr>
      </w:pPr>
      <w:r w:rsidRPr="003E2DC4">
        <w:rPr>
          <w:rFonts w:ascii="Times New Roman" w:eastAsia="Times New Roman" w:hAnsi="Times New Roman" w:cs="Times New Roman"/>
          <w:sz w:val="28"/>
          <w:szCs w:val="28"/>
          <w:lang w:val="uk-UA" w:eastAsia="en-US"/>
        </w:rPr>
        <w:t>Виконане наукове дослідження дозволяє сформулювати ряд висновків і пропозицій теоретичного, прикладного і методичного змісту основні з яких зводяться до наступного:</w:t>
      </w:r>
    </w:p>
    <w:p w:rsidR="005441AC" w:rsidRPr="00030476" w:rsidRDefault="00030476" w:rsidP="00030476">
      <w:pPr>
        <w:spacing w:after="0" w:line="360" w:lineRule="auto"/>
        <w:ind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1. Д</w:t>
      </w:r>
      <w:r w:rsidR="003B0856" w:rsidRPr="00030476">
        <w:rPr>
          <w:rFonts w:ascii="Times New Roman" w:eastAsia="Times New Roman" w:hAnsi="Times New Roman" w:cs="Times New Roman"/>
          <w:sz w:val="28"/>
          <w:szCs w:val="28"/>
          <w:lang w:val="uk-UA" w:eastAsia="en-US"/>
        </w:rPr>
        <w:t>осліджено</w:t>
      </w:r>
      <w:r w:rsidR="004B6F6D" w:rsidRPr="00030476">
        <w:rPr>
          <w:rFonts w:ascii="Times New Roman" w:eastAsia="Times New Roman" w:hAnsi="Times New Roman" w:cs="Times New Roman"/>
          <w:sz w:val="28"/>
          <w:szCs w:val="28"/>
          <w:lang w:val="uk-UA" w:eastAsia="en-US"/>
        </w:rPr>
        <w:t xml:space="preserve"> </w:t>
      </w:r>
      <w:r w:rsidR="0020300E" w:rsidRPr="00030476">
        <w:rPr>
          <w:rFonts w:ascii="Times New Roman" w:eastAsia="Times New Roman" w:hAnsi="Times New Roman" w:cs="Times New Roman"/>
          <w:sz w:val="28"/>
          <w:szCs w:val="28"/>
          <w:lang w:val="uk-UA" w:eastAsia="en-US"/>
        </w:rPr>
        <w:t xml:space="preserve">теоретико-методологічні </w:t>
      </w:r>
      <w:r w:rsidR="00105D0C" w:rsidRPr="00030476">
        <w:rPr>
          <w:rFonts w:ascii="Times New Roman" w:eastAsia="Times New Roman" w:hAnsi="Times New Roman" w:cs="Times New Roman"/>
          <w:sz w:val="28"/>
          <w:szCs w:val="28"/>
          <w:lang w:val="uk-UA" w:eastAsia="en-US"/>
        </w:rPr>
        <w:t xml:space="preserve">засади гендерних досліджень. Вивчено </w:t>
      </w:r>
      <w:r w:rsidR="004B6F6D" w:rsidRPr="00030476">
        <w:rPr>
          <w:rFonts w:ascii="Times New Roman" w:eastAsia="Times New Roman" w:hAnsi="Times New Roman" w:cs="Times New Roman"/>
          <w:sz w:val="28"/>
          <w:szCs w:val="28"/>
          <w:lang w:val="uk-UA" w:eastAsia="en-US"/>
        </w:rPr>
        <w:t>поняття «гендер». Було проаналізовано відмінності поняття «стать» та «гендер», їх спільні та відмінні риси, з’ясовано витоки гендерних досліджень, стадії розвитку та важливість розгляду даного питання в різноманітних сферах життя та розвитку</w:t>
      </w:r>
      <w:r>
        <w:rPr>
          <w:rFonts w:ascii="Times New Roman" w:eastAsia="Times New Roman" w:hAnsi="Times New Roman" w:cs="Times New Roman"/>
          <w:sz w:val="28"/>
          <w:szCs w:val="28"/>
          <w:lang w:val="uk-UA" w:eastAsia="en-US"/>
        </w:rPr>
        <w:t>.</w:t>
      </w:r>
    </w:p>
    <w:p w:rsidR="005441AC" w:rsidRPr="00030476" w:rsidRDefault="00030476" w:rsidP="00030476">
      <w:pPr>
        <w:spacing w:after="0" w:line="360" w:lineRule="auto"/>
        <w:ind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2. Р</w:t>
      </w:r>
      <w:r w:rsidR="00105D0C" w:rsidRPr="00030476">
        <w:rPr>
          <w:rFonts w:ascii="Times New Roman" w:eastAsia="Times New Roman" w:hAnsi="Times New Roman" w:cs="Times New Roman"/>
          <w:sz w:val="28"/>
          <w:szCs w:val="28"/>
          <w:lang w:val="uk-UA" w:eastAsia="en-US"/>
        </w:rPr>
        <w:t xml:space="preserve">озглянуто аспекти гендерних досліджень у виборі продуктів харчування. </w:t>
      </w:r>
      <w:r w:rsidR="004B6F6D" w:rsidRPr="00030476">
        <w:rPr>
          <w:rFonts w:ascii="Times New Roman" w:eastAsia="Times New Roman" w:hAnsi="Times New Roman" w:cs="Times New Roman"/>
          <w:sz w:val="28"/>
          <w:szCs w:val="28"/>
          <w:lang w:val="uk-UA" w:eastAsia="en-US"/>
        </w:rPr>
        <w:t xml:space="preserve">Виявлено відмінності в діях чоловіків та жінок в різноманітних ситуаціях, за різних обставин та </w:t>
      </w:r>
      <w:r>
        <w:rPr>
          <w:rFonts w:ascii="Times New Roman" w:eastAsia="Times New Roman" w:hAnsi="Times New Roman" w:cs="Times New Roman"/>
          <w:sz w:val="28"/>
          <w:szCs w:val="28"/>
          <w:lang w:val="uk-UA" w:eastAsia="en-US"/>
        </w:rPr>
        <w:t>їх вплив</w:t>
      </w:r>
      <w:r w:rsidR="004B6F6D" w:rsidRPr="00030476">
        <w:rPr>
          <w:rFonts w:ascii="Times New Roman" w:eastAsia="Times New Roman" w:hAnsi="Times New Roman" w:cs="Times New Roman"/>
          <w:sz w:val="28"/>
          <w:szCs w:val="28"/>
          <w:lang w:val="uk-UA" w:eastAsia="en-US"/>
        </w:rPr>
        <w:t xml:space="preserve"> на вибір продуктів</w:t>
      </w:r>
      <w:r>
        <w:rPr>
          <w:rFonts w:ascii="Times New Roman" w:eastAsia="Times New Roman" w:hAnsi="Times New Roman" w:cs="Times New Roman"/>
          <w:sz w:val="28"/>
          <w:szCs w:val="28"/>
          <w:lang w:val="uk-UA" w:eastAsia="en-US"/>
        </w:rPr>
        <w:t>.</w:t>
      </w:r>
    </w:p>
    <w:p w:rsidR="00030476" w:rsidRDefault="00030476" w:rsidP="00030476">
      <w:pPr>
        <w:spacing w:after="0" w:line="360" w:lineRule="auto"/>
        <w:ind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3. П</w:t>
      </w:r>
      <w:r w:rsidR="00F3475C" w:rsidRPr="00030476">
        <w:rPr>
          <w:rFonts w:ascii="Times New Roman" w:eastAsia="Times New Roman" w:hAnsi="Times New Roman" w:cs="Times New Roman"/>
          <w:sz w:val="28"/>
          <w:szCs w:val="28"/>
          <w:lang w:val="uk-UA" w:eastAsia="en-US"/>
        </w:rPr>
        <w:t xml:space="preserve">роаналізовано співвідношення вибору продуктів харчування за гендерною приналежністю. </w:t>
      </w:r>
    </w:p>
    <w:p w:rsidR="00030476" w:rsidRDefault="00030476" w:rsidP="00030476">
      <w:pPr>
        <w:spacing w:after="0" w:line="360" w:lineRule="auto"/>
        <w:ind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 xml:space="preserve">4. </w:t>
      </w:r>
      <w:r w:rsidR="00F3475C" w:rsidRPr="00030476">
        <w:rPr>
          <w:rFonts w:ascii="Times New Roman" w:eastAsia="Times New Roman" w:hAnsi="Times New Roman" w:cs="Times New Roman"/>
          <w:sz w:val="28"/>
          <w:szCs w:val="28"/>
          <w:lang w:val="uk-UA" w:eastAsia="en-US"/>
        </w:rPr>
        <w:t>Проведено аналіз населення України за ознакою статі. Оцінено відмінні риси чоловіків та жінок в залежності від ситуації, фізіології та власних пріоритетів</w:t>
      </w:r>
      <w:r>
        <w:rPr>
          <w:rFonts w:ascii="Times New Roman" w:eastAsia="Times New Roman" w:hAnsi="Times New Roman" w:cs="Times New Roman"/>
          <w:sz w:val="28"/>
          <w:szCs w:val="28"/>
          <w:lang w:val="uk-UA" w:eastAsia="en-US"/>
        </w:rPr>
        <w:t>.</w:t>
      </w:r>
    </w:p>
    <w:p w:rsidR="005441AC" w:rsidRPr="00030476" w:rsidRDefault="00030476" w:rsidP="00030476">
      <w:pPr>
        <w:spacing w:after="0" w:line="360" w:lineRule="auto"/>
        <w:ind w:firstLine="708"/>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4. Проаналізовано</w:t>
      </w:r>
      <w:r w:rsidR="00F3475C" w:rsidRPr="00030476">
        <w:rPr>
          <w:rFonts w:ascii="Times New Roman" w:eastAsia="Times New Roman" w:hAnsi="Times New Roman" w:cs="Times New Roman"/>
          <w:sz w:val="28"/>
          <w:szCs w:val="28"/>
          <w:lang w:val="uk-UA" w:eastAsia="en-US"/>
        </w:rPr>
        <w:t xml:space="preserve"> </w:t>
      </w:r>
      <w:r>
        <w:rPr>
          <w:rFonts w:ascii="Times New Roman" w:eastAsia="Times New Roman" w:hAnsi="Times New Roman" w:cs="Times New Roman"/>
          <w:sz w:val="28"/>
          <w:szCs w:val="28"/>
          <w:lang w:val="uk-UA" w:eastAsia="en-US"/>
        </w:rPr>
        <w:t xml:space="preserve">наявні </w:t>
      </w:r>
      <w:r w:rsidR="00F3475C" w:rsidRPr="00030476">
        <w:rPr>
          <w:rFonts w:ascii="Times New Roman" w:eastAsia="Times New Roman" w:hAnsi="Times New Roman" w:cs="Times New Roman"/>
          <w:sz w:val="28"/>
          <w:szCs w:val="28"/>
          <w:lang w:val="uk-UA" w:eastAsia="en-US"/>
        </w:rPr>
        <w:t>приклади випуску продукції різними компаніями світу та України за гендерною приналежністю. П</w:t>
      </w:r>
      <w:r w:rsidR="004B6F6D" w:rsidRPr="00030476">
        <w:rPr>
          <w:rFonts w:ascii="Times New Roman" w:eastAsia="Times New Roman" w:hAnsi="Times New Roman" w:cs="Times New Roman"/>
          <w:sz w:val="28"/>
          <w:szCs w:val="28"/>
          <w:lang w:val="uk-UA" w:eastAsia="en-US"/>
        </w:rPr>
        <w:t xml:space="preserve">роаналізовано історію появи продуктів харчування за гендерною приналежністю, та сучасну </w:t>
      </w:r>
      <w:r w:rsidR="004B6F6D" w:rsidRPr="00030476">
        <w:rPr>
          <w:rFonts w:ascii="Times New Roman" w:eastAsia="Times New Roman" w:hAnsi="Times New Roman" w:cs="Times New Roman"/>
          <w:sz w:val="28"/>
          <w:szCs w:val="28"/>
          <w:lang w:val="uk-UA" w:eastAsia="en-US"/>
        </w:rPr>
        <w:lastRenderedPageBreak/>
        <w:t xml:space="preserve">практику виготовлення таких продуктів. Було </w:t>
      </w:r>
      <w:r>
        <w:rPr>
          <w:rFonts w:ascii="Times New Roman" w:eastAsia="Times New Roman" w:hAnsi="Times New Roman" w:cs="Times New Roman"/>
          <w:sz w:val="28"/>
          <w:szCs w:val="28"/>
          <w:lang w:val="uk-UA" w:eastAsia="en-US"/>
        </w:rPr>
        <w:t>визначено</w:t>
      </w:r>
      <w:r w:rsidR="004B6F6D" w:rsidRPr="00030476">
        <w:rPr>
          <w:rFonts w:ascii="Times New Roman" w:eastAsia="Times New Roman" w:hAnsi="Times New Roman" w:cs="Times New Roman"/>
          <w:sz w:val="28"/>
          <w:szCs w:val="28"/>
          <w:lang w:val="uk-UA" w:eastAsia="en-US"/>
        </w:rPr>
        <w:t>, що на ринку України присутні такі товари, але їх недостатньо для того, щоб задовольнити потреби кожної цільової групи</w:t>
      </w:r>
      <w:r w:rsidR="00F3475C" w:rsidRPr="00030476">
        <w:rPr>
          <w:rFonts w:ascii="Times New Roman" w:eastAsia="Times New Roman" w:hAnsi="Times New Roman" w:cs="Times New Roman"/>
          <w:sz w:val="28"/>
          <w:szCs w:val="28"/>
          <w:lang w:val="uk-UA" w:eastAsia="en-US"/>
        </w:rPr>
        <w:t>. До товарів, які реалізуються та виготовляються на території країни було віднесено</w:t>
      </w:r>
      <w:r w:rsidR="00F3475C" w:rsidRPr="00030476">
        <w:rPr>
          <w:rFonts w:ascii="Times New Roman" w:hAnsi="Times New Roman" w:cs="Times New Roman"/>
          <w:sz w:val="28"/>
          <w:szCs w:val="28"/>
          <w:lang w:val="uk-UA"/>
        </w:rPr>
        <w:t xml:space="preserve"> жувальна</w:t>
      </w:r>
      <w:r>
        <w:rPr>
          <w:rFonts w:ascii="Times New Roman" w:hAnsi="Times New Roman" w:cs="Times New Roman"/>
          <w:sz w:val="28"/>
          <w:szCs w:val="28"/>
          <w:lang w:val="uk-UA"/>
        </w:rPr>
        <w:t xml:space="preserve"> гумка ТМ </w:t>
      </w:r>
      <w:r w:rsidR="00F3475C" w:rsidRPr="00030476">
        <w:rPr>
          <w:rFonts w:ascii="Times New Roman" w:hAnsi="Times New Roman" w:cs="Times New Roman"/>
          <w:sz w:val="28"/>
          <w:szCs w:val="28"/>
          <w:lang w:val="uk-UA"/>
        </w:rPr>
        <w:t xml:space="preserve">«Dirol», чіпси ТМ «Люкс» та інші продукти. </w:t>
      </w:r>
      <w:r w:rsidR="00F3475C" w:rsidRPr="00030476">
        <w:rPr>
          <w:rFonts w:ascii="Times New Roman" w:eastAsia="Times New Roman" w:hAnsi="Times New Roman" w:cs="Times New Roman"/>
          <w:sz w:val="28"/>
          <w:szCs w:val="28"/>
          <w:lang w:val="uk-UA" w:eastAsia="en-US"/>
        </w:rPr>
        <w:t>Б</w:t>
      </w:r>
      <w:r w:rsidR="004B6F6D" w:rsidRPr="00030476">
        <w:rPr>
          <w:rFonts w:ascii="Times New Roman" w:eastAsia="Times New Roman" w:hAnsi="Times New Roman" w:cs="Times New Roman"/>
          <w:sz w:val="28"/>
          <w:szCs w:val="28"/>
          <w:lang w:val="uk-UA" w:eastAsia="en-US"/>
        </w:rPr>
        <w:t>уло наведено приклади, як можна покращити ситуацію на ринку України, та, тим самим, підвищити рівень довіри до тих фірм, які підуть на такий крок</w:t>
      </w:r>
      <w:r>
        <w:rPr>
          <w:rFonts w:ascii="Times New Roman" w:eastAsia="Times New Roman" w:hAnsi="Times New Roman" w:cs="Times New Roman"/>
          <w:sz w:val="28"/>
          <w:szCs w:val="28"/>
          <w:lang w:val="uk-UA" w:eastAsia="en-US"/>
        </w:rPr>
        <w:t>.</w:t>
      </w:r>
    </w:p>
    <w:p w:rsidR="005441AC" w:rsidRPr="00030476" w:rsidRDefault="00030476" w:rsidP="00030476">
      <w:pPr>
        <w:spacing w:after="0" w:line="360" w:lineRule="auto"/>
        <w:ind w:firstLine="709"/>
        <w:jc w:val="both"/>
        <w:rPr>
          <w:rFonts w:ascii="Times New Roman" w:eastAsia="Times New Roman" w:hAnsi="Times New Roman" w:cs="Times New Roman"/>
          <w:sz w:val="28"/>
          <w:szCs w:val="28"/>
          <w:lang w:val="uk-UA" w:eastAsia="en-US"/>
        </w:rPr>
      </w:pPr>
      <w:r>
        <w:rPr>
          <w:rFonts w:ascii="Times New Roman" w:eastAsia="Times New Roman" w:hAnsi="Times New Roman" w:cs="Times New Roman"/>
          <w:sz w:val="28"/>
          <w:szCs w:val="28"/>
          <w:lang w:val="uk-UA" w:eastAsia="en-US"/>
        </w:rPr>
        <w:t>5. Запропонован</w:t>
      </w:r>
      <w:r w:rsidR="004B6F6D" w:rsidRPr="00030476">
        <w:rPr>
          <w:rFonts w:ascii="Times New Roman" w:eastAsia="Times New Roman" w:hAnsi="Times New Roman" w:cs="Times New Roman"/>
          <w:sz w:val="28"/>
          <w:szCs w:val="28"/>
          <w:lang w:val="uk-UA" w:eastAsia="en-US"/>
        </w:rPr>
        <w:t xml:space="preserve">о </w:t>
      </w:r>
      <w:r w:rsidR="00F3475C" w:rsidRPr="00030476">
        <w:rPr>
          <w:rFonts w:ascii="Times New Roman" w:eastAsia="Times New Roman" w:hAnsi="Times New Roman" w:cs="Times New Roman"/>
          <w:sz w:val="28"/>
          <w:szCs w:val="28"/>
          <w:lang w:val="uk-UA" w:eastAsia="en-US"/>
        </w:rPr>
        <w:t xml:space="preserve">рекомендації щодо впровадження випуску продукції з урахуванням потреб жінок та чоловіків. </w:t>
      </w:r>
      <w:r>
        <w:rPr>
          <w:rFonts w:ascii="Times New Roman" w:eastAsia="Times New Roman" w:hAnsi="Times New Roman" w:cs="Times New Roman"/>
          <w:sz w:val="28"/>
          <w:szCs w:val="28"/>
          <w:lang w:val="uk-UA" w:eastAsia="en-US"/>
        </w:rPr>
        <w:t>Досліджено</w:t>
      </w:r>
      <w:r w:rsidR="00F3475C" w:rsidRPr="00030476">
        <w:rPr>
          <w:rFonts w:ascii="Times New Roman" w:eastAsia="Times New Roman" w:hAnsi="Times New Roman" w:cs="Times New Roman"/>
          <w:sz w:val="28"/>
          <w:szCs w:val="28"/>
          <w:lang w:val="uk-UA" w:eastAsia="en-US"/>
        </w:rPr>
        <w:t xml:space="preserve"> </w:t>
      </w:r>
      <w:r w:rsidR="004B6F6D" w:rsidRPr="00030476">
        <w:rPr>
          <w:rFonts w:ascii="Times New Roman" w:eastAsia="Times New Roman" w:hAnsi="Times New Roman" w:cs="Times New Roman"/>
          <w:sz w:val="28"/>
          <w:szCs w:val="28"/>
          <w:lang w:val="uk-UA" w:eastAsia="en-US"/>
        </w:rPr>
        <w:t>діяльност</w:t>
      </w:r>
      <w:r>
        <w:rPr>
          <w:rFonts w:ascii="Times New Roman" w:eastAsia="Times New Roman" w:hAnsi="Times New Roman" w:cs="Times New Roman"/>
          <w:sz w:val="28"/>
          <w:szCs w:val="28"/>
          <w:lang w:val="uk-UA" w:eastAsia="en-US"/>
        </w:rPr>
        <w:t>ь</w:t>
      </w:r>
      <w:r w:rsidR="004B6F6D" w:rsidRPr="00030476">
        <w:rPr>
          <w:rFonts w:ascii="Times New Roman" w:eastAsia="Times New Roman" w:hAnsi="Times New Roman" w:cs="Times New Roman"/>
          <w:sz w:val="28"/>
          <w:szCs w:val="28"/>
          <w:lang w:val="uk-UA" w:eastAsia="en-US"/>
        </w:rPr>
        <w:t xml:space="preserve"> провідних закордонних супермаркетів у практиці продажу товарів в цілому, і в тому числі для жінок та чоловіків. На основі практичного впровадження закордонних супермаркетів бул</w:t>
      </w:r>
      <w:r>
        <w:rPr>
          <w:rFonts w:ascii="Times New Roman" w:eastAsia="Times New Roman" w:hAnsi="Times New Roman" w:cs="Times New Roman"/>
          <w:sz w:val="28"/>
          <w:szCs w:val="28"/>
          <w:lang w:val="uk-UA" w:eastAsia="en-US"/>
        </w:rPr>
        <w:t>и</w:t>
      </w:r>
      <w:r w:rsidR="004B6F6D" w:rsidRPr="00030476">
        <w:rPr>
          <w:rFonts w:ascii="Times New Roman" w:eastAsia="Times New Roman" w:hAnsi="Times New Roman" w:cs="Times New Roman"/>
          <w:sz w:val="28"/>
          <w:szCs w:val="28"/>
          <w:lang w:val="uk-UA" w:eastAsia="en-US"/>
        </w:rPr>
        <w:t xml:space="preserve"> приведено </w:t>
      </w:r>
      <w:r>
        <w:rPr>
          <w:rFonts w:ascii="Times New Roman" w:eastAsia="Times New Roman" w:hAnsi="Times New Roman" w:cs="Times New Roman"/>
          <w:sz w:val="28"/>
          <w:szCs w:val="28"/>
          <w:lang w:val="uk-UA" w:eastAsia="en-US"/>
        </w:rPr>
        <w:t>конкретні рекомендації</w:t>
      </w:r>
      <w:r w:rsidR="004B6F6D" w:rsidRPr="00030476">
        <w:rPr>
          <w:rFonts w:ascii="Times New Roman" w:eastAsia="Times New Roman" w:hAnsi="Times New Roman" w:cs="Times New Roman"/>
          <w:sz w:val="28"/>
          <w:szCs w:val="28"/>
          <w:lang w:val="uk-UA" w:eastAsia="en-US"/>
        </w:rPr>
        <w:t xml:space="preserve"> для покращення діяльності вітчизняних представників системи збуту.</w:t>
      </w:r>
    </w:p>
    <w:p w:rsidR="005441AC" w:rsidRPr="003E2DC4" w:rsidRDefault="004B6F6D" w:rsidP="0024392C">
      <w:pPr>
        <w:tabs>
          <w:tab w:val="left" w:pos="2010"/>
        </w:tabs>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Оскільки задоволення потреб – це основний напрям діяльності, та в цілому існування, будь-якого підприємства, випуск продукції за гендерною належністю – є досить потрібним кроком в досягненні бажаного результату. Адже</w:t>
      </w:r>
      <w:r w:rsidR="00030476">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за результатами багатьох опитувань, людям подобається відрізнятися один від одного, жінки намагаються виділятися одна від одної, і тим більше від чоловіків, і навпаки. Одним із способів виділитися і є придбання продуктів, які є ціленаправлені на якусь із статей. </w:t>
      </w:r>
    </w:p>
    <w:p w:rsidR="005441AC" w:rsidRPr="003E2DC4" w:rsidRDefault="004B6F6D" w:rsidP="0024392C">
      <w:pPr>
        <w:tabs>
          <w:tab w:val="left" w:pos="2010"/>
        </w:tabs>
        <w:spacing w:after="0" w:line="360" w:lineRule="auto"/>
        <w:ind w:firstLine="709"/>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Отже, питання дослідження ринку продуктів харчування України за гендерною приналежністю – є досить новим. Тому є велика кількість можливих варіантів впровадження різноманітних ідей, технік та інше. Потрібно враховувати бажання кожного індивіда для того, щоб покращити його соціальне становище, і країни в цілому.</w:t>
      </w:r>
    </w:p>
    <w:p w:rsidR="005441AC" w:rsidRPr="003E2DC4" w:rsidRDefault="004B6F6D" w:rsidP="0024392C">
      <w:pPr>
        <w:spacing w:after="0"/>
        <w:jc w:val="both"/>
        <w:rPr>
          <w:rFonts w:ascii="Times New Roman" w:hAnsi="Times New Roman" w:cs="Times New Roman"/>
          <w:sz w:val="28"/>
          <w:szCs w:val="28"/>
          <w:lang w:val="uk-UA"/>
        </w:rPr>
      </w:pPr>
      <w:r w:rsidRPr="003E2DC4">
        <w:rPr>
          <w:rFonts w:ascii="Times New Roman" w:hAnsi="Times New Roman" w:cs="Times New Roman"/>
          <w:lang w:val="uk-UA"/>
        </w:rPr>
        <w:br w:type="page"/>
      </w:r>
    </w:p>
    <w:p w:rsidR="005441AC" w:rsidRPr="003E2DC4" w:rsidRDefault="004B6F6D" w:rsidP="00A251D9">
      <w:pPr>
        <w:tabs>
          <w:tab w:val="left" w:pos="2010"/>
        </w:tabs>
        <w:spacing w:after="0" w:line="360" w:lineRule="auto"/>
        <w:ind w:firstLine="709"/>
        <w:jc w:val="center"/>
        <w:outlineLvl w:val="0"/>
        <w:rPr>
          <w:rFonts w:ascii="Times New Roman" w:hAnsi="Times New Roman" w:cs="Times New Roman"/>
          <w:b/>
          <w:sz w:val="28"/>
          <w:szCs w:val="28"/>
          <w:lang w:val="uk-UA"/>
        </w:rPr>
      </w:pPr>
      <w:r w:rsidRPr="003E2DC4">
        <w:rPr>
          <w:rFonts w:ascii="Times New Roman" w:hAnsi="Times New Roman" w:cs="Times New Roman"/>
          <w:b/>
          <w:sz w:val="28"/>
          <w:szCs w:val="28"/>
          <w:lang w:val="uk-UA"/>
        </w:rPr>
        <w:lastRenderedPageBreak/>
        <w:t>СПИСОК ЛІТЕРАТУРИ</w:t>
      </w:r>
    </w:p>
    <w:p w:rsidR="005441AC" w:rsidRPr="003E2DC4" w:rsidRDefault="005441AC" w:rsidP="0024392C">
      <w:pPr>
        <w:tabs>
          <w:tab w:val="left" w:pos="2010"/>
        </w:tabs>
        <w:spacing w:after="0" w:line="360" w:lineRule="auto"/>
        <w:ind w:firstLine="709"/>
        <w:jc w:val="both"/>
        <w:rPr>
          <w:rFonts w:ascii="Times New Roman" w:hAnsi="Times New Roman" w:cs="Times New Roman"/>
          <w:b/>
          <w:sz w:val="28"/>
          <w:szCs w:val="28"/>
          <w:lang w:val="uk-UA"/>
        </w:rPr>
      </w:pPr>
    </w:p>
    <w:p w:rsidR="005441AC" w:rsidRPr="00C10ED0" w:rsidRDefault="00030476" w:rsidP="000304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1. </w:t>
      </w:r>
      <w:r w:rsidR="004B6F6D" w:rsidRPr="00C10ED0">
        <w:rPr>
          <w:rFonts w:ascii="Times New Roman" w:hAnsi="Times New Roman" w:cs="Times New Roman"/>
          <w:sz w:val="28"/>
          <w:szCs w:val="28"/>
        </w:rPr>
        <w:t>Хубер Д. Теорія гендерної стратифікації // Анатологія гендерної теорії. – Мінськ: Пропилен, 2000.</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2. </w:t>
      </w:r>
      <w:r w:rsidR="004B6F6D" w:rsidRPr="00C10ED0">
        <w:rPr>
          <w:rFonts w:ascii="Times New Roman" w:hAnsi="Times New Roman" w:cs="Times New Roman"/>
          <w:sz w:val="28"/>
          <w:szCs w:val="28"/>
        </w:rPr>
        <w:t xml:space="preserve">Методи дослідження гендеру. [Електронний ресурс] Режим доступу: </w:t>
      </w:r>
      <w:hyperlink>
        <w:r w:rsidR="004B6F6D" w:rsidRPr="00C10ED0">
          <w:rPr>
            <w:rStyle w:val="af4"/>
            <w:rFonts w:ascii="Times New Roman" w:hAnsi="Times New Roman" w:cs="Times New Roman"/>
            <w:color w:val="auto"/>
            <w:sz w:val="28"/>
            <w:szCs w:val="28"/>
            <w:u w:val="none"/>
          </w:rPr>
          <w:t>http://отличник.com.ua/Gernedrnaya-kultura/313-Metodi-dosl%D1%96djennya-genderu/View-details.html</w:t>
        </w:r>
      </w:hyperlink>
    </w:p>
    <w:p w:rsidR="004B352A"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3. </w:t>
      </w:r>
      <w:r w:rsidR="004B352A" w:rsidRPr="00C10ED0">
        <w:rPr>
          <w:rFonts w:ascii="Times New Roman" w:hAnsi="Times New Roman" w:cs="Times New Roman"/>
          <w:sz w:val="28"/>
          <w:szCs w:val="28"/>
        </w:rPr>
        <w:t xml:space="preserve">Куцмус Н. М. Теоретико-методологічні засади гендерних досліджень в економіці. / </w:t>
      </w:r>
      <w:r w:rsidR="004520F4" w:rsidRPr="00C10ED0">
        <w:rPr>
          <w:rFonts w:ascii="Times New Roman" w:hAnsi="Times New Roman" w:cs="Times New Roman"/>
          <w:sz w:val="28"/>
          <w:szCs w:val="28"/>
        </w:rPr>
        <w:t>Академічний огляд, 2014. №1 (40). С.11-16</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4. </w:t>
      </w:r>
      <w:r w:rsidR="004B6F6D" w:rsidRPr="00C10ED0">
        <w:rPr>
          <w:rFonts w:ascii="Times New Roman" w:hAnsi="Times New Roman" w:cs="Times New Roman"/>
          <w:sz w:val="28"/>
          <w:szCs w:val="28"/>
        </w:rPr>
        <w:t>Ярская-Смирнова Е. Истоки и методы гендерных исследований // Ярская – Смирнова Е. [Електронний ресурс] Режим доступу: http://www.a-z.ru/women_cd1/html/jarskaya_smirnova_b.htm</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5. </w:t>
      </w:r>
      <w:r w:rsidR="004B6F6D" w:rsidRPr="00C10ED0">
        <w:rPr>
          <w:rFonts w:ascii="Times New Roman" w:hAnsi="Times New Roman" w:cs="Times New Roman"/>
          <w:sz w:val="28"/>
          <w:szCs w:val="28"/>
        </w:rPr>
        <w:t xml:space="preserve">Гендерні дослідження [Електронний ресурс] Режим доступу: </w:t>
      </w:r>
      <w:hyperlink r:id="rId17">
        <w:r w:rsidR="004B6F6D" w:rsidRPr="00C10ED0">
          <w:rPr>
            <w:rStyle w:val="af4"/>
            <w:rFonts w:ascii="Times New Roman" w:hAnsi="Times New Roman" w:cs="Times New Roman"/>
            <w:color w:val="auto"/>
            <w:sz w:val="28"/>
            <w:szCs w:val="28"/>
            <w:u w:val="none"/>
          </w:rPr>
          <w:t>http://eclab.by/concentrations/gendernye-issledovaniya</w:t>
        </w:r>
      </w:hyperlink>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6. </w:t>
      </w:r>
      <w:r w:rsidR="004B6F6D" w:rsidRPr="00C10ED0">
        <w:rPr>
          <w:rFonts w:ascii="Times New Roman" w:hAnsi="Times New Roman" w:cs="Times New Roman"/>
          <w:sz w:val="28"/>
          <w:szCs w:val="28"/>
        </w:rPr>
        <w:t>Населення. [Електронний ресурс] / Держ. ком. статистики України. Режим доступу: http://www.ukrstat.gov.ua/</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7. </w:t>
      </w:r>
      <w:hyperlink r:id="rId18">
        <w:r w:rsidR="004B6F6D" w:rsidRPr="00C10ED0">
          <w:rPr>
            <w:rStyle w:val="af4"/>
            <w:rFonts w:ascii="Times New Roman" w:hAnsi="Times New Roman" w:cs="Times New Roman"/>
            <w:color w:val="auto"/>
            <w:sz w:val="28"/>
            <w:szCs w:val="28"/>
            <w:u w:val="none"/>
          </w:rPr>
          <w:t>Єрусланова Р.І.</w:t>
        </w:r>
      </w:hyperlink>
      <w:r w:rsidR="004B6F6D" w:rsidRPr="00C10ED0">
        <w:rPr>
          <w:rFonts w:ascii="Times New Roman" w:hAnsi="Times New Roman" w:cs="Times New Roman"/>
          <w:sz w:val="28"/>
          <w:szCs w:val="28"/>
        </w:rPr>
        <w:t>Феминология и гендерная политика: Учебник / Р. І. Єрусланова, О. М. Зуйкова. – К. Дашков і К. 2014. – 307 с.</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8. </w:t>
      </w:r>
      <w:r w:rsidR="004B6F6D" w:rsidRPr="00C10ED0">
        <w:rPr>
          <w:rFonts w:ascii="Times New Roman" w:hAnsi="Times New Roman" w:cs="Times New Roman"/>
          <w:sz w:val="28"/>
          <w:szCs w:val="28"/>
        </w:rPr>
        <w:t>Жеребкина І. А. (ред.) Введения в гендерные иследования. Навчальний посібник. / Жеребкина І. А. – Харків: ХЦГІ, 2011. – 708 с.</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9. </w:t>
      </w:r>
      <w:r w:rsidR="004B6F6D" w:rsidRPr="00C10ED0">
        <w:rPr>
          <w:rFonts w:ascii="Times New Roman" w:hAnsi="Times New Roman" w:cs="Times New Roman"/>
          <w:sz w:val="28"/>
          <w:szCs w:val="28"/>
        </w:rPr>
        <w:t>Гапова О. Антологія гендерної теорії. / О. Гапова, А. Усманова. – Мінськ, Пропилеі. 2000. – 140 с.</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10. </w:t>
      </w:r>
      <w:r w:rsidR="004B6F6D" w:rsidRPr="00C10ED0">
        <w:rPr>
          <w:rFonts w:ascii="Times New Roman" w:hAnsi="Times New Roman" w:cs="Times New Roman"/>
          <w:sz w:val="28"/>
          <w:szCs w:val="28"/>
        </w:rPr>
        <w:t xml:space="preserve">Чоловіки і жінки їдять різні продукти. [Електронний ресурс] Режим доступу:  </w:t>
      </w:r>
      <w:hyperlink r:id="rId19">
        <w:r w:rsidR="004B6F6D" w:rsidRPr="00C10ED0">
          <w:rPr>
            <w:rStyle w:val="af4"/>
            <w:rFonts w:ascii="Times New Roman" w:hAnsi="Times New Roman" w:cs="Times New Roman"/>
            <w:color w:val="auto"/>
            <w:sz w:val="28"/>
            <w:szCs w:val="28"/>
            <w:u w:val="none"/>
          </w:rPr>
          <w:t>http://for-ua.com/article/271288</w:t>
        </w:r>
      </w:hyperlink>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11. </w:t>
      </w:r>
      <w:r w:rsidR="004B6F6D" w:rsidRPr="00C10ED0">
        <w:rPr>
          <w:rFonts w:ascii="Times New Roman" w:hAnsi="Times New Roman" w:cs="Times New Roman"/>
          <w:sz w:val="28"/>
          <w:szCs w:val="28"/>
        </w:rPr>
        <w:t>Берн Ш. Гендерная психология. – СПб.: прайм-ЕВРОЗНАК, 2001.</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12. </w:t>
      </w:r>
      <w:r w:rsidR="004B6F6D" w:rsidRPr="00C10ED0">
        <w:rPr>
          <w:rFonts w:ascii="Times New Roman" w:hAnsi="Times New Roman" w:cs="Times New Roman"/>
          <w:sz w:val="28"/>
          <w:szCs w:val="28"/>
        </w:rPr>
        <w:t>Оніщенко Н. М., Матвієнко О. В. Теоретико-методологічні засади реалізації принципу гендерної рівності в Україні // Наукові засади та практика застосування нового Сімейного кодексу України. Матеріали «круглого столу». 25 травня 2006 р., м. Київ. – Х.: Ксилон, 2007.</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lastRenderedPageBreak/>
        <w:t xml:space="preserve">13. </w:t>
      </w:r>
      <w:r w:rsidR="004B6F6D" w:rsidRPr="00C10ED0">
        <w:rPr>
          <w:rFonts w:ascii="Times New Roman" w:hAnsi="Times New Roman" w:cs="Times New Roman"/>
          <w:sz w:val="28"/>
          <w:szCs w:val="28"/>
        </w:rPr>
        <w:t>Основи теорії гендеру: Навч. посіб. – К.: К.І.С., 2004. – С. 141–145, 500.</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14. </w:t>
      </w:r>
      <w:r w:rsidR="004B6F6D" w:rsidRPr="00C10ED0">
        <w:rPr>
          <w:rFonts w:ascii="Times New Roman" w:hAnsi="Times New Roman" w:cs="Times New Roman"/>
          <w:sz w:val="28"/>
          <w:szCs w:val="28"/>
        </w:rPr>
        <w:t>Руднєва О. Гендерна рівність як принцип законодавства України // Право України. – 2002. – № 4.</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15. </w:t>
      </w:r>
      <w:r w:rsidR="004B6F6D" w:rsidRPr="00C10ED0">
        <w:rPr>
          <w:rFonts w:ascii="Times New Roman" w:hAnsi="Times New Roman" w:cs="Times New Roman"/>
          <w:sz w:val="28"/>
          <w:szCs w:val="28"/>
        </w:rPr>
        <w:t>Gender mainstreaming: conceptual framework, methodology and presentation of good practices – final report of the Group of Specialists of Mainstreaming / Council of Europe. – Strasburg, 1998.</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16. </w:t>
      </w:r>
      <w:r w:rsidR="004B6F6D" w:rsidRPr="00C10ED0">
        <w:rPr>
          <w:rFonts w:ascii="Times New Roman" w:hAnsi="Times New Roman" w:cs="Times New Roman"/>
          <w:sz w:val="28"/>
          <w:szCs w:val="28"/>
        </w:rPr>
        <w:t>Малкіна-Пих І. Г. Гендерна терапія. Довідник практичного психолога, 2003. ]Електронний ресурс]. Режим доступу: http://medbib.in.ua/gendernaya-terapiya-spravochnikprakticheskogo.html</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17. </w:t>
      </w:r>
      <w:r w:rsidR="004B6F6D" w:rsidRPr="00C10ED0">
        <w:rPr>
          <w:rFonts w:ascii="Times New Roman" w:hAnsi="Times New Roman" w:cs="Times New Roman"/>
          <w:sz w:val="28"/>
          <w:szCs w:val="28"/>
        </w:rPr>
        <w:t xml:space="preserve">Гендерні дослідження в сучасному суспільстві: проблеми, реалії, перспективи №17, вересень 2009 [Електронний ресурс] Режим доступу: </w:t>
      </w:r>
      <w:hyperlink r:id="rId20">
        <w:r w:rsidR="004B6F6D" w:rsidRPr="00C10ED0">
          <w:rPr>
            <w:rStyle w:val="af4"/>
            <w:rFonts w:ascii="Times New Roman" w:hAnsi="Times New Roman" w:cs="Times New Roman"/>
            <w:color w:val="auto"/>
            <w:sz w:val="28"/>
            <w:szCs w:val="28"/>
            <w:u w:val="none"/>
          </w:rPr>
          <w:t>http://www.viche.info/journal/1621/</w:t>
        </w:r>
      </w:hyperlink>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18. </w:t>
      </w:r>
      <w:r w:rsidR="004B6F6D" w:rsidRPr="00C10ED0">
        <w:rPr>
          <w:rFonts w:ascii="Times New Roman" w:hAnsi="Times New Roman" w:cs="Times New Roman"/>
          <w:sz w:val="28"/>
          <w:szCs w:val="28"/>
        </w:rPr>
        <w:t>К. Гартсайд. Канадські передові практики у сфері гендерного аналізу. Синтез федеральних, провінційних/територіальних та громадських механізмів, ресурсів та практик у Канаді / К. Гартсайд, Х. Бургес, О. Ганьківський. – К., 2013. – 72 с.</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19. </w:t>
      </w:r>
      <w:r w:rsidR="004B6F6D" w:rsidRPr="00C10ED0">
        <w:rPr>
          <w:rFonts w:ascii="Times New Roman" w:hAnsi="Times New Roman" w:cs="Times New Roman"/>
          <w:sz w:val="28"/>
          <w:szCs w:val="28"/>
        </w:rPr>
        <w:t xml:space="preserve">Лешанич С.Є. Сучасна гендерна теорія розвитку гендерних відносин в </w:t>
      </w:r>
      <w:r w:rsidR="0024392C" w:rsidRPr="00C10ED0">
        <w:rPr>
          <w:rFonts w:ascii="Times New Roman" w:hAnsi="Times New Roman" w:cs="Times New Roman"/>
          <w:sz w:val="28"/>
          <w:szCs w:val="28"/>
        </w:rPr>
        <w:t>У</w:t>
      </w:r>
      <w:r w:rsidR="004B6F6D" w:rsidRPr="00C10ED0">
        <w:rPr>
          <w:rFonts w:ascii="Times New Roman" w:hAnsi="Times New Roman" w:cs="Times New Roman"/>
          <w:sz w:val="28"/>
          <w:szCs w:val="28"/>
        </w:rPr>
        <w:t>країні.</w:t>
      </w:r>
    </w:p>
    <w:p w:rsidR="005441AC"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20. </w:t>
      </w:r>
      <w:r w:rsidR="004B6F6D" w:rsidRPr="00C10ED0">
        <w:rPr>
          <w:rFonts w:ascii="Times New Roman" w:hAnsi="Times New Roman" w:cs="Times New Roman"/>
          <w:sz w:val="28"/>
          <w:szCs w:val="28"/>
        </w:rPr>
        <w:t>Гербут Н. Теоретико-методологічні засади гендерних досліджень.</w:t>
      </w:r>
    </w:p>
    <w:p w:rsidR="0024392C" w:rsidRPr="00C10ED0" w:rsidRDefault="0024392C"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rPr>
        <w:t xml:space="preserve">General Mills. [Електронний ресурс] Режим доступу: </w:t>
      </w:r>
      <w:hyperlink r:id="rId21" w:history="1">
        <w:r w:rsidR="007E61E2" w:rsidRPr="00C10ED0">
          <w:rPr>
            <w:rStyle w:val="af4"/>
            <w:rFonts w:ascii="Times New Roman" w:hAnsi="Times New Roman" w:cs="Times New Roman"/>
            <w:color w:val="auto"/>
            <w:sz w:val="28"/>
            <w:szCs w:val="28"/>
            <w:u w:val="none"/>
          </w:rPr>
          <w:t>https://ru.wikipedia.org/wiki/General_Mills</w:t>
        </w:r>
      </w:hyperlink>
    </w:p>
    <w:p w:rsidR="007E61E2"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 xml:space="preserve">21. </w:t>
      </w:r>
      <w:r w:rsidR="007E61E2" w:rsidRPr="00C10ED0">
        <w:rPr>
          <w:rFonts w:ascii="Times New Roman" w:hAnsi="Times New Roman" w:cs="Times New Roman"/>
          <w:sz w:val="28"/>
          <w:szCs w:val="28"/>
        </w:rPr>
        <w:t xml:space="preserve">Офіційний сайт ТМ «DANONE» в Україні. [Електронний ресурс] Режим доступу: </w:t>
      </w:r>
      <w:hyperlink r:id="rId22" w:history="1">
        <w:r w:rsidR="007E61E2" w:rsidRPr="00C10ED0">
          <w:rPr>
            <w:rStyle w:val="af4"/>
            <w:rFonts w:ascii="Times New Roman" w:hAnsi="Times New Roman" w:cs="Times New Roman"/>
            <w:color w:val="auto"/>
            <w:sz w:val="28"/>
            <w:szCs w:val="28"/>
            <w:u w:val="none"/>
          </w:rPr>
          <w:t>http://danone.ua/</w:t>
        </w:r>
      </w:hyperlink>
    </w:p>
    <w:p w:rsidR="007E61E2" w:rsidRPr="00C10ED0" w:rsidRDefault="00030476" w:rsidP="00030476">
      <w:pPr>
        <w:spacing w:after="0" w:line="360" w:lineRule="auto"/>
        <w:ind w:firstLine="709"/>
        <w:jc w:val="both"/>
        <w:rPr>
          <w:rFonts w:ascii="Times New Roman" w:hAnsi="Times New Roman" w:cs="Times New Roman"/>
          <w:sz w:val="28"/>
          <w:szCs w:val="28"/>
        </w:rPr>
      </w:pPr>
      <w:r w:rsidRPr="00C10ED0">
        <w:rPr>
          <w:rFonts w:ascii="Times New Roman" w:hAnsi="Times New Roman" w:cs="Times New Roman"/>
          <w:sz w:val="28"/>
          <w:szCs w:val="28"/>
          <w:lang w:val="uk-UA"/>
        </w:rPr>
        <w:t>22.</w:t>
      </w:r>
      <w:r w:rsidR="007E61E2" w:rsidRPr="00C10ED0">
        <w:rPr>
          <w:rFonts w:ascii="Times New Roman" w:hAnsi="Times New Roman" w:cs="Times New Roman"/>
          <w:sz w:val="28"/>
          <w:szCs w:val="28"/>
        </w:rPr>
        <w:t xml:space="preserve"> Офіційний сайт ТМ «Люкс». [Електронний ресурс] Режим доступу: </w:t>
      </w:r>
      <w:hyperlink r:id="rId23" w:history="1">
        <w:r w:rsidR="00A251D9" w:rsidRPr="00C10ED0">
          <w:rPr>
            <w:rStyle w:val="af4"/>
            <w:rFonts w:ascii="Times New Roman" w:hAnsi="Times New Roman" w:cs="Times New Roman"/>
            <w:color w:val="auto"/>
            <w:sz w:val="28"/>
            <w:szCs w:val="28"/>
            <w:u w:val="none"/>
          </w:rPr>
          <w:t>http://ua.mondelezinternational.com/about-us/our-team/lyuks-chips</w:t>
        </w:r>
      </w:hyperlink>
    </w:p>
    <w:p w:rsidR="00390BEA" w:rsidRDefault="00390BEA" w:rsidP="00A251D9">
      <w:pPr>
        <w:spacing w:after="0" w:line="240" w:lineRule="auto"/>
        <w:rPr>
          <w:rFonts w:ascii="Times New Roman" w:hAnsi="Times New Roman" w:cs="Times New Roman"/>
          <w:sz w:val="28"/>
          <w:szCs w:val="28"/>
          <w:lang w:val="uk-UA"/>
        </w:rPr>
        <w:sectPr w:rsidR="00390BEA" w:rsidSect="00390BEA">
          <w:headerReference w:type="default" r:id="rId24"/>
          <w:pgSz w:w="11906" w:h="16838"/>
          <w:pgMar w:top="1134" w:right="567" w:bottom="1134" w:left="1701" w:header="0" w:footer="709" w:gutter="0"/>
          <w:cols w:space="720"/>
          <w:formProt w:val="0"/>
          <w:titlePg/>
          <w:docGrid w:linePitch="360" w:charSpace="-2049"/>
        </w:sectPr>
      </w:pPr>
    </w:p>
    <w:p w:rsidR="00A251D9" w:rsidRPr="003E2DC4" w:rsidRDefault="00A251D9" w:rsidP="00A251D9">
      <w:pPr>
        <w:pStyle w:val="ae"/>
        <w:tabs>
          <w:tab w:val="left" w:pos="2010"/>
        </w:tabs>
        <w:spacing w:after="0" w:line="360" w:lineRule="auto"/>
        <w:ind w:left="0" w:firstLine="709"/>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ДОДАТОК А</w:t>
      </w:r>
    </w:p>
    <w:p w:rsidR="00A251D9" w:rsidRPr="003E2DC4" w:rsidRDefault="00A251D9" w:rsidP="00A251D9">
      <w:pPr>
        <w:pStyle w:val="ae"/>
        <w:tabs>
          <w:tab w:val="left" w:pos="2010"/>
        </w:tabs>
        <w:spacing w:after="0" w:line="360" w:lineRule="auto"/>
        <w:ind w:left="0" w:firstLine="709"/>
        <w:jc w:val="center"/>
        <w:rPr>
          <w:rFonts w:ascii="Times New Roman" w:hAnsi="Times New Roman" w:cs="Times New Roman"/>
          <w:sz w:val="28"/>
          <w:szCs w:val="28"/>
          <w:lang w:val="uk-UA"/>
        </w:rPr>
      </w:pPr>
    </w:p>
    <w:p w:rsidR="00A251D9" w:rsidRPr="003E2DC4" w:rsidRDefault="006B7CFF" w:rsidP="006B7CFF">
      <w:pPr>
        <w:spacing w:after="0" w:line="360" w:lineRule="auto"/>
        <w:ind w:firstLine="709"/>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ПИТАННЯ ДЛЯ ОПИТУВАННЯ ВІДВІДУВАЧІВ СУ</w:t>
      </w:r>
      <w:r w:rsidR="002A5043" w:rsidRPr="003E2DC4">
        <w:rPr>
          <w:rFonts w:ascii="Times New Roman" w:hAnsi="Times New Roman" w:cs="Times New Roman"/>
          <w:sz w:val="28"/>
          <w:szCs w:val="28"/>
          <w:lang w:val="uk-UA"/>
        </w:rPr>
        <w:t>П</w:t>
      </w:r>
      <w:r w:rsidRPr="003E2DC4">
        <w:rPr>
          <w:rFonts w:ascii="Times New Roman" w:hAnsi="Times New Roman" w:cs="Times New Roman"/>
          <w:sz w:val="28"/>
          <w:szCs w:val="28"/>
          <w:lang w:val="uk-UA"/>
        </w:rPr>
        <w:t>ЕРМАРКЕТІВ:</w:t>
      </w:r>
    </w:p>
    <w:p w:rsidR="006B7CFF" w:rsidRPr="003E2DC4" w:rsidRDefault="006B7CFF" w:rsidP="006B7CFF">
      <w:pPr>
        <w:spacing w:after="0" w:line="360" w:lineRule="auto"/>
        <w:ind w:firstLine="709"/>
        <w:jc w:val="center"/>
        <w:rPr>
          <w:rFonts w:ascii="Times New Roman" w:hAnsi="Times New Roman" w:cs="Times New Roman"/>
          <w:sz w:val="28"/>
          <w:szCs w:val="28"/>
          <w:lang w:val="uk-UA"/>
        </w:rPr>
      </w:pPr>
    </w:p>
    <w:p w:rsidR="006B7CFF" w:rsidRPr="003E2DC4" w:rsidRDefault="006B7CFF" w:rsidP="006B7CFF">
      <w:pPr>
        <w:pStyle w:val="ae"/>
        <w:numPr>
          <w:ilvl w:val="0"/>
          <w:numId w:val="20"/>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Вік:</w:t>
      </w:r>
    </w:p>
    <w:p w:rsidR="00A251D9"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до 18 років;</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18 – 25 років;</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25-25 років;</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50 і більше.</w:t>
      </w:r>
    </w:p>
    <w:p w:rsidR="006B7CFF" w:rsidRPr="003E2DC4" w:rsidRDefault="006B7CFF" w:rsidP="006B7CFF">
      <w:pPr>
        <w:pStyle w:val="ae"/>
        <w:numPr>
          <w:ilvl w:val="0"/>
          <w:numId w:val="20"/>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Рід занять:</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студент (ка);</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працюючий (ча);</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підприємець;</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домогосподарка;</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пенсіонер.</w:t>
      </w:r>
    </w:p>
    <w:p w:rsidR="006B7CFF" w:rsidRPr="003E2DC4" w:rsidRDefault="006B7CFF" w:rsidP="006B7CFF">
      <w:pPr>
        <w:pStyle w:val="ae"/>
        <w:numPr>
          <w:ilvl w:val="0"/>
          <w:numId w:val="20"/>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Яку їжу Ви полюбляєте:</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гостру;</w:t>
      </w:r>
    </w:p>
    <w:p w:rsidR="006B7CFF" w:rsidRPr="003E2DC4" w:rsidRDefault="00A251D9"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w:t>
      </w:r>
      <w:r w:rsidR="006B7CFF" w:rsidRPr="003E2DC4">
        <w:rPr>
          <w:rFonts w:ascii="Times New Roman" w:hAnsi="Times New Roman" w:cs="Times New Roman"/>
          <w:sz w:val="28"/>
          <w:szCs w:val="28"/>
          <w:lang w:val="uk-UA"/>
        </w:rPr>
        <w:t>с</w:t>
      </w:r>
      <w:r w:rsidRPr="003E2DC4">
        <w:rPr>
          <w:rFonts w:ascii="Times New Roman" w:hAnsi="Times New Roman" w:cs="Times New Roman"/>
          <w:sz w:val="28"/>
          <w:szCs w:val="28"/>
          <w:lang w:val="uk-UA"/>
        </w:rPr>
        <w:t>ол</w:t>
      </w:r>
      <w:r w:rsidR="006B7CFF" w:rsidRPr="003E2DC4">
        <w:rPr>
          <w:rFonts w:ascii="Times New Roman" w:hAnsi="Times New Roman" w:cs="Times New Roman"/>
          <w:sz w:val="28"/>
          <w:szCs w:val="28"/>
          <w:lang w:val="uk-UA"/>
        </w:rPr>
        <w:t>о</w:t>
      </w:r>
      <w:r w:rsidRPr="003E2DC4">
        <w:rPr>
          <w:rFonts w:ascii="Times New Roman" w:hAnsi="Times New Roman" w:cs="Times New Roman"/>
          <w:sz w:val="28"/>
          <w:szCs w:val="28"/>
          <w:lang w:val="uk-UA"/>
        </w:rPr>
        <w:t>ну</w:t>
      </w:r>
      <w:r w:rsidR="006B7CFF" w:rsidRPr="003E2DC4">
        <w:rPr>
          <w:rFonts w:ascii="Times New Roman" w:hAnsi="Times New Roman" w:cs="Times New Roman"/>
          <w:sz w:val="28"/>
          <w:szCs w:val="28"/>
          <w:lang w:val="uk-UA"/>
        </w:rPr>
        <w:t>;</w:t>
      </w:r>
      <w:r w:rsidRPr="003E2DC4">
        <w:rPr>
          <w:rFonts w:ascii="Times New Roman" w:hAnsi="Times New Roman" w:cs="Times New Roman"/>
          <w:sz w:val="28"/>
          <w:szCs w:val="28"/>
          <w:lang w:val="uk-UA"/>
        </w:rPr>
        <w:t xml:space="preserve"> </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кислу;</w:t>
      </w:r>
      <w:r w:rsidR="00A251D9" w:rsidRPr="003E2DC4">
        <w:rPr>
          <w:rFonts w:ascii="Times New Roman" w:hAnsi="Times New Roman" w:cs="Times New Roman"/>
          <w:sz w:val="28"/>
          <w:szCs w:val="28"/>
          <w:lang w:val="uk-UA"/>
        </w:rPr>
        <w:t xml:space="preserve"> </w:t>
      </w:r>
    </w:p>
    <w:p w:rsidR="00A251D9"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w:t>
      </w:r>
      <w:r w:rsidR="00A251D9" w:rsidRPr="003E2DC4">
        <w:rPr>
          <w:rFonts w:ascii="Times New Roman" w:hAnsi="Times New Roman" w:cs="Times New Roman"/>
          <w:sz w:val="28"/>
          <w:szCs w:val="28"/>
          <w:lang w:val="uk-UA"/>
        </w:rPr>
        <w:t>солодку;</w:t>
      </w:r>
    </w:p>
    <w:p w:rsidR="00A251D9" w:rsidRPr="003E2DC4" w:rsidRDefault="006B7CFF" w:rsidP="006B7CFF">
      <w:pPr>
        <w:pStyle w:val="ae"/>
        <w:numPr>
          <w:ilvl w:val="0"/>
          <w:numId w:val="20"/>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Ч</w:t>
      </w:r>
      <w:r w:rsidR="00A251D9" w:rsidRPr="003E2DC4">
        <w:rPr>
          <w:rFonts w:ascii="Times New Roman" w:hAnsi="Times New Roman" w:cs="Times New Roman"/>
          <w:sz w:val="28"/>
          <w:szCs w:val="28"/>
          <w:lang w:val="uk-UA"/>
        </w:rPr>
        <w:t>и по</w:t>
      </w:r>
      <w:r w:rsidRPr="003E2DC4">
        <w:rPr>
          <w:rFonts w:ascii="Times New Roman" w:hAnsi="Times New Roman" w:cs="Times New Roman"/>
          <w:sz w:val="28"/>
          <w:szCs w:val="28"/>
          <w:lang w:val="uk-UA"/>
        </w:rPr>
        <w:t>любляєте Ви куштувати фаст-фуд?:</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так; </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ні.</w:t>
      </w:r>
    </w:p>
    <w:p w:rsidR="00A251D9" w:rsidRPr="003E2DC4" w:rsidRDefault="006B7CFF" w:rsidP="006B7CFF">
      <w:pPr>
        <w:pStyle w:val="ae"/>
        <w:numPr>
          <w:ilvl w:val="0"/>
          <w:numId w:val="20"/>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П</w:t>
      </w:r>
      <w:r w:rsidR="00A251D9" w:rsidRPr="003E2DC4">
        <w:rPr>
          <w:rFonts w:ascii="Times New Roman" w:hAnsi="Times New Roman" w:cs="Times New Roman"/>
          <w:sz w:val="28"/>
          <w:szCs w:val="28"/>
          <w:lang w:val="uk-UA"/>
        </w:rPr>
        <w:t xml:space="preserve">ереважний набір продуктів – </w:t>
      </w:r>
      <w:r w:rsidRPr="003E2DC4">
        <w:rPr>
          <w:rFonts w:ascii="Times New Roman" w:hAnsi="Times New Roman" w:cs="Times New Roman"/>
          <w:sz w:val="28"/>
          <w:szCs w:val="28"/>
          <w:lang w:val="uk-UA"/>
        </w:rPr>
        <w:t xml:space="preserve"> відповідь відвідувача.</w:t>
      </w:r>
    </w:p>
    <w:p w:rsidR="00A251D9" w:rsidRPr="003E2DC4" w:rsidRDefault="006B7CFF" w:rsidP="006B7CFF">
      <w:pPr>
        <w:pStyle w:val="ae"/>
        <w:numPr>
          <w:ilvl w:val="0"/>
          <w:numId w:val="20"/>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Я</w:t>
      </w:r>
      <w:r w:rsidR="00A251D9" w:rsidRPr="003E2DC4">
        <w:rPr>
          <w:rFonts w:ascii="Times New Roman" w:hAnsi="Times New Roman" w:cs="Times New Roman"/>
          <w:sz w:val="28"/>
          <w:szCs w:val="28"/>
          <w:lang w:val="uk-UA"/>
        </w:rPr>
        <w:t xml:space="preserve">кі б продукти харчування, Ви б хотіли бачити для чоловіків/жінок? – </w:t>
      </w:r>
      <w:r w:rsidRPr="003E2DC4">
        <w:rPr>
          <w:rFonts w:ascii="Times New Roman" w:hAnsi="Times New Roman" w:cs="Times New Roman"/>
          <w:sz w:val="28"/>
          <w:szCs w:val="28"/>
          <w:lang w:val="uk-UA"/>
        </w:rPr>
        <w:t>відповідь відвідувача.</w:t>
      </w:r>
    </w:p>
    <w:p w:rsidR="006B7CFF" w:rsidRPr="003E2DC4" w:rsidRDefault="006B7CFF" w:rsidP="006B7CFF">
      <w:pPr>
        <w:pStyle w:val="ae"/>
        <w:numPr>
          <w:ilvl w:val="0"/>
          <w:numId w:val="20"/>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Чи збільшиться Ваша довіра до супермаркету після відкриття такого відділу:</w:t>
      </w:r>
    </w:p>
    <w:p w:rsidR="006B7CFF" w:rsidRPr="003E2DC4" w:rsidRDefault="006B7CFF" w:rsidP="006B7CFF">
      <w:pPr>
        <w:pStyle w:val="ae"/>
        <w:numPr>
          <w:ilvl w:val="1"/>
          <w:numId w:val="20"/>
        </w:numPr>
        <w:spacing w:after="0" w:line="360" w:lineRule="auto"/>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так;</w:t>
      </w:r>
    </w:p>
    <w:p w:rsidR="00390BEA" w:rsidRDefault="00390BEA" w:rsidP="006B7CFF">
      <w:pPr>
        <w:pStyle w:val="ae"/>
        <w:numPr>
          <w:ilvl w:val="1"/>
          <w:numId w:val="20"/>
        </w:numPr>
        <w:spacing w:after="0" w:line="360" w:lineRule="auto"/>
        <w:jc w:val="both"/>
        <w:rPr>
          <w:rFonts w:ascii="Times New Roman" w:hAnsi="Times New Roman" w:cs="Times New Roman"/>
          <w:sz w:val="28"/>
          <w:szCs w:val="28"/>
          <w:lang w:val="uk-UA"/>
        </w:rPr>
        <w:sectPr w:rsidR="00390BEA" w:rsidSect="00390BEA">
          <w:pgSz w:w="11906" w:h="16838"/>
          <w:pgMar w:top="1134" w:right="567" w:bottom="1134" w:left="1701" w:header="0" w:footer="709" w:gutter="0"/>
          <w:cols w:space="720"/>
          <w:formProt w:val="0"/>
          <w:titlePg/>
          <w:docGrid w:linePitch="360" w:charSpace="-2049"/>
        </w:sectPr>
      </w:pPr>
      <w:r>
        <w:rPr>
          <w:rFonts w:ascii="Times New Roman" w:hAnsi="Times New Roman" w:cs="Times New Roman"/>
          <w:sz w:val="28"/>
          <w:szCs w:val="28"/>
          <w:lang w:val="uk-UA"/>
        </w:rPr>
        <w:t xml:space="preserve"> ні</w:t>
      </w:r>
    </w:p>
    <w:p w:rsidR="00A251D9" w:rsidRPr="003E2DC4" w:rsidRDefault="00A251D9" w:rsidP="002A5043">
      <w:pPr>
        <w:spacing w:after="0" w:line="240" w:lineRule="auto"/>
        <w:ind w:firstLine="709"/>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lastRenderedPageBreak/>
        <w:t>ДОДАТОК Б</w:t>
      </w:r>
    </w:p>
    <w:p w:rsidR="00A251D9" w:rsidRPr="003E2DC4" w:rsidRDefault="00A251D9" w:rsidP="00A251D9">
      <w:pPr>
        <w:spacing w:after="0" w:line="360" w:lineRule="auto"/>
        <w:jc w:val="center"/>
        <w:rPr>
          <w:rFonts w:ascii="Times New Roman" w:hAnsi="Times New Roman" w:cs="Times New Roman"/>
          <w:sz w:val="28"/>
          <w:szCs w:val="28"/>
          <w:lang w:val="uk-UA"/>
        </w:rPr>
      </w:pPr>
    </w:p>
    <w:p w:rsidR="00A251D9" w:rsidRPr="003E2DC4" w:rsidRDefault="00363CF1" w:rsidP="002A5043">
      <w:pPr>
        <w:spacing w:after="0" w:line="360" w:lineRule="auto"/>
        <w:ind w:firstLine="708"/>
        <w:jc w:val="center"/>
        <w:rPr>
          <w:rFonts w:ascii="Times New Roman" w:hAnsi="Times New Roman" w:cs="Times New Roman"/>
          <w:sz w:val="28"/>
          <w:szCs w:val="28"/>
          <w:lang w:val="uk-UA"/>
        </w:rPr>
      </w:pPr>
      <w:r w:rsidRPr="003E2DC4">
        <w:rPr>
          <w:rFonts w:ascii="Times New Roman" w:hAnsi="Times New Roman" w:cs="Times New Roman"/>
          <w:sz w:val="28"/>
          <w:szCs w:val="28"/>
          <w:lang w:val="uk-UA"/>
        </w:rPr>
        <w:t>АНКЕТА</w:t>
      </w:r>
    </w:p>
    <w:p w:rsidR="005569F2" w:rsidRPr="003E2DC4" w:rsidRDefault="00363CF1" w:rsidP="00363CF1">
      <w:pPr>
        <w:pStyle w:val="ae"/>
        <w:numPr>
          <w:ilvl w:val="3"/>
          <w:numId w:val="11"/>
        </w:numPr>
        <w:spacing w:after="0" w:line="360" w:lineRule="auto"/>
        <w:ind w:left="709" w:firstLine="425"/>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С</w:t>
      </w:r>
      <w:r w:rsidR="00A251D9" w:rsidRPr="003E2DC4">
        <w:rPr>
          <w:rFonts w:ascii="Times New Roman" w:hAnsi="Times New Roman" w:cs="Times New Roman"/>
          <w:sz w:val="28"/>
          <w:szCs w:val="28"/>
          <w:lang w:val="uk-UA"/>
        </w:rPr>
        <w:t>тать:</w:t>
      </w:r>
      <w:r w:rsidRPr="003E2DC4">
        <w:rPr>
          <w:rFonts w:ascii="Times New Roman" w:hAnsi="Times New Roman" w:cs="Times New Roman"/>
          <w:sz w:val="28"/>
          <w:szCs w:val="28"/>
          <w:lang w:val="uk-UA"/>
        </w:rPr>
        <w:t xml:space="preserve"> </w:t>
      </w:r>
    </w:p>
    <w:p w:rsidR="00A251D9" w:rsidRPr="003E2DC4" w:rsidRDefault="00DA008D" w:rsidP="006B7CFF">
      <w:pPr>
        <w:pStyle w:val="ae"/>
        <w:spacing w:after="0" w:line="360" w:lineRule="auto"/>
        <w:ind w:left="1134"/>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mc:AlternateContent>
          <mc:Choice Requires="wpg">
            <w:drawing>
              <wp:anchor distT="0" distB="0" distL="114300" distR="114300" simplePos="0" relativeHeight="251770368" behindDoc="0" locked="0" layoutInCell="1" allowOverlap="1">
                <wp:simplePos x="0" y="0"/>
                <wp:positionH relativeFrom="column">
                  <wp:posOffset>1461135</wp:posOffset>
                </wp:positionH>
                <wp:positionV relativeFrom="paragraph">
                  <wp:posOffset>32385</wp:posOffset>
                </wp:positionV>
                <wp:extent cx="1441450" cy="7143750"/>
                <wp:effectExtent l="13335" t="13335" r="12065" b="5715"/>
                <wp:wrapNone/>
                <wp:docPr id="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0" cy="7143750"/>
                          <a:chOff x="4002" y="3117"/>
                          <a:chExt cx="2270" cy="11250"/>
                        </a:xfrm>
                      </wpg:grpSpPr>
                      <wps:wsp>
                        <wps:cNvPr id="2" name="Rectangle 68"/>
                        <wps:cNvSpPr>
                          <a:spLocks noChangeArrowheads="1"/>
                        </wps:cNvSpPr>
                        <wps:spPr bwMode="auto">
                          <a:xfrm>
                            <a:off x="4002" y="3117"/>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Rectangle 69"/>
                        <wps:cNvSpPr>
                          <a:spLocks noChangeArrowheads="1"/>
                        </wps:cNvSpPr>
                        <wps:spPr bwMode="auto">
                          <a:xfrm>
                            <a:off x="5943" y="3117"/>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70"/>
                        <wps:cNvSpPr>
                          <a:spLocks noChangeArrowheads="1"/>
                        </wps:cNvSpPr>
                        <wps:spPr bwMode="auto">
                          <a:xfrm>
                            <a:off x="4015" y="3574"/>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71"/>
                        <wps:cNvSpPr>
                          <a:spLocks noChangeArrowheads="1"/>
                        </wps:cNvSpPr>
                        <wps:spPr bwMode="auto">
                          <a:xfrm>
                            <a:off x="4015" y="4053"/>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72"/>
                        <wps:cNvSpPr>
                          <a:spLocks noChangeArrowheads="1"/>
                        </wps:cNvSpPr>
                        <wps:spPr bwMode="auto">
                          <a:xfrm>
                            <a:off x="4002" y="4521"/>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Rectangle 73"/>
                        <wps:cNvSpPr>
                          <a:spLocks noChangeArrowheads="1"/>
                        </wps:cNvSpPr>
                        <wps:spPr bwMode="auto">
                          <a:xfrm>
                            <a:off x="4002" y="4988"/>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74"/>
                        <wps:cNvSpPr>
                          <a:spLocks noChangeArrowheads="1"/>
                        </wps:cNvSpPr>
                        <wps:spPr bwMode="auto">
                          <a:xfrm>
                            <a:off x="6045" y="6541"/>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75"/>
                        <wps:cNvSpPr>
                          <a:spLocks noChangeArrowheads="1"/>
                        </wps:cNvSpPr>
                        <wps:spPr bwMode="auto">
                          <a:xfrm>
                            <a:off x="4015" y="6541"/>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76"/>
                        <wps:cNvSpPr>
                          <a:spLocks noChangeArrowheads="1"/>
                        </wps:cNvSpPr>
                        <wps:spPr bwMode="auto">
                          <a:xfrm>
                            <a:off x="4015" y="7429"/>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77"/>
                        <wps:cNvSpPr>
                          <a:spLocks noChangeArrowheads="1"/>
                        </wps:cNvSpPr>
                        <wps:spPr bwMode="auto">
                          <a:xfrm>
                            <a:off x="4015" y="9367"/>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78"/>
                        <wps:cNvSpPr>
                          <a:spLocks noChangeArrowheads="1"/>
                        </wps:cNvSpPr>
                        <wps:spPr bwMode="auto">
                          <a:xfrm>
                            <a:off x="4015" y="8865"/>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79"/>
                        <wps:cNvSpPr>
                          <a:spLocks noChangeArrowheads="1"/>
                        </wps:cNvSpPr>
                        <wps:spPr bwMode="auto">
                          <a:xfrm>
                            <a:off x="4015" y="7887"/>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80"/>
                        <wps:cNvSpPr>
                          <a:spLocks noChangeArrowheads="1"/>
                        </wps:cNvSpPr>
                        <wps:spPr bwMode="auto">
                          <a:xfrm>
                            <a:off x="4002" y="8442"/>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81"/>
                        <wps:cNvSpPr>
                          <a:spLocks noChangeArrowheads="1"/>
                        </wps:cNvSpPr>
                        <wps:spPr bwMode="auto">
                          <a:xfrm>
                            <a:off x="4015" y="10314"/>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82"/>
                        <wps:cNvSpPr>
                          <a:spLocks noChangeArrowheads="1"/>
                        </wps:cNvSpPr>
                        <wps:spPr bwMode="auto">
                          <a:xfrm>
                            <a:off x="4015" y="10851"/>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 name="Rectangle 83"/>
                        <wps:cNvSpPr>
                          <a:spLocks noChangeArrowheads="1"/>
                        </wps:cNvSpPr>
                        <wps:spPr bwMode="auto">
                          <a:xfrm>
                            <a:off x="4002" y="11309"/>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84"/>
                        <wps:cNvSpPr>
                          <a:spLocks noChangeArrowheads="1"/>
                        </wps:cNvSpPr>
                        <wps:spPr bwMode="auto">
                          <a:xfrm>
                            <a:off x="4002" y="11810"/>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85"/>
                        <wps:cNvSpPr>
                          <a:spLocks noChangeArrowheads="1"/>
                        </wps:cNvSpPr>
                        <wps:spPr bwMode="auto">
                          <a:xfrm>
                            <a:off x="4015" y="12694"/>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86"/>
                        <wps:cNvSpPr>
                          <a:spLocks noChangeArrowheads="1"/>
                        </wps:cNvSpPr>
                        <wps:spPr bwMode="auto">
                          <a:xfrm>
                            <a:off x="4015" y="13188"/>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87"/>
                        <wps:cNvSpPr>
                          <a:spLocks noChangeArrowheads="1"/>
                        </wps:cNvSpPr>
                        <wps:spPr bwMode="auto">
                          <a:xfrm>
                            <a:off x="4002" y="13673"/>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88"/>
                        <wps:cNvSpPr>
                          <a:spLocks noChangeArrowheads="1"/>
                        </wps:cNvSpPr>
                        <wps:spPr bwMode="auto">
                          <a:xfrm>
                            <a:off x="4015" y="14140"/>
                            <a:ext cx="227" cy="22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115.05pt;margin-top:2.55pt;width:113.5pt;height:562.5pt;z-index:251770368" coordorigin="4002,3117" coordsize="2270,11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">
                <v:rect id="Rectangle 68" o:spid="_x0000_s1027" style="position:absolute;left:4002;top:311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rect id="Rectangle 69" o:spid="_x0000_s1028" style="position:absolute;left:5943;top:311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70" o:spid="_x0000_s1029" style="position:absolute;left:4015;top:3574;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71" o:spid="_x0000_s1030" style="position:absolute;left:4015;top:4053;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72" o:spid="_x0000_s1031" style="position:absolute;left:4002;top:4521;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rect id="Rectangle 73" o:spid="_x0000_s1032" style="position:absolute;left:4002;top:4988;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74" o:spid="_x0000_s1033" style="position:absolute;left:6045;top:6541;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rect id="Rectangle 75" o:spid="_x0000_s1034" style="position:absolute;left:4015;top:6541;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76" o:spid="_x0000_s1035" style="position:absolute;left:4015;top:7429;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rect id="Rectangle 77" o:spid="_x0000_s1036" style="position:absolute;left:4015;top:936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rect id="Rectangle 78" o:spid="_x0000_s1037" style="position:absolute;left:4015;top:8865;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79" o:spid="_x0000_s1038" style="position:absolute;left:4015;top:788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rect id="Rectangle 80" o:spid="_x0000_s1039" style="position:absolute;left:4002;top:8442;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rect id="Rectangle 81" o:spid="_x0000_s1040" style="position:absolute;left:4015;top:10314;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82" o:spid="_x0000_s1041" style="position:absolute;left:4015;top:10851;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83" o:spid="_x0000_s1042" style="position:absolute;left:4002;top:11309;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rect id="Rectangle 84" o:spid="_x0000_s1043" style="position:absolute;left:4002;top:11810;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rect id="Rectangle 85" o:spid="_x0000_s1044" style="position:absolute;left:4015;top:12694;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rect id="Rectangle 86" o:spid="_x0000_s1045" style="position:absolute;left:4015;top:13188;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rect id="Rectangle 87" o:spid="_x0000_s1046" style="position:absolute;left:4002;top:13673;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88" o:spid="_x0000_s1047" style="position:absolute;left:4015;top:14140;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group>
            </w:pict>
          </mc:Fallback>
        </mc:AlternateContent>
      </w:r>
      <w:r w:rsidR="002A5043" w:rsidRPr="003E2DC4">
        <w:rPr>
          <w:rFonts w:ascii="Times New Roman" w:hAnsi="Times New Roman" w:cs="Times New Roman"/>
          <w:sz w:val="28"/>
          <w:szCs w:val="28"/>
          <w:lang w:val="uk-UA"/>
        </w:rPr>
        <w:t xml:space="preserve">     </w:t>
      </w:r>
      <w:r w:rsidR="005569F2" w:rsidRPr="003E2DC4">
        <w:rPr>
          <w:rFonts w:ascii="Times New Roman" w:hAnsi="Times New Roman" w:cs="Times New Roman"/>
          <w:sz w:val="28"/>
          <w:szCs w:val="28"/>
          <w:lang w:val="uk-UA"/>
        </w:rPr>
        <w:t xml:space="preserve">              </w:t>
      </w:r>
      <w:r w:rsidR="00363CF1" w:rsidRPr="003E2DC4">
        <w:rPr>
          <w:rFonts w:ascii="Times New Roman" w:hAnsi="Times New Roman" w:cs="Times New Roman"/>
          <w:sz w:val="28"/>
          <w:szCs w:val="28"/>
          <w:lang w:val="uk-UA"/>
        </w:rPr>
        <w:t xml:space="preserve">  </w:t>
      </w:r>
      <w:r w:rsidR="00A251D9" w:rsidRPr="003E2DC4">
        <w:rPr>
          <w:rFonts w:ascii="Times New Roman" w:hAnsi="Times New Roman" w:cs="Times New Roman"/>
          <w:sz w:val="28"/>
          <w:szCs w:val="28"/>
          <w:lang w:val="uk-UA"/>
        </w:rPr>
        <w:t xml:space="preserve"> </w:t>
      </w:r>
      <w:r w:rsidR="00363CF1" w:rsidRPr="003E2DC4">
        <w:rPr>
          <w:rFonts w:ascii="Times New Roman" w:hAnsi="Times New Roman" w:cs="Times New Roman"/>
          <w:sz w:val="28"/>
          <w:szCs w:val="28"/>
          <w:lang w:val="uk-UA"/>
        </w:rPr>
        <w:t xml:space="preserve">   жіноча </w:t>
      </w:r>
      <w:r w:rsidR="002A5043" w:rsidRPr="003E2DC4">
        <w:rPr>
          <w:rFonts w:ascii="Times New Roman" w:hAnsi="Times New Roman" w:cs="Times New Roman"/>
          <w:sz w:val="28"/>
          <w:szCs w:val="28"/>
          <w:lang w:val="uk-UA"/>
        </w:rPr>
        <w:t xml:space="preserve">    </w:t>
      </w:r>
      <w:r w:rsidR="00363CF1" w:rsidRPr="003E2DC4">
        <w:rPr>
          <w:rFonts w:ascii="Times New Roman" w:hAnsi="Times New Roman" w:cs="Times New Roman"/>
          <w:sz w:val="28"/>
          <w:szCs w:val="28"/>
          <w:lang w:val="uk-UA"/>
        </w:rPr>
        <w:t xml:space="preserve">           </w:t>
      </w:r>
      <w:r w:rsidR="00A251D9" w:rsidRPr="003E2DC4">
        <w:rPr>
          <w:rFonts w:ascii="Times New Roman" w:hAnsi="Times New Roman" w:cs="Times New Roman"/>
          <w:sz w:val="28"/>
          <w:szCs w:val="28"/>
          <w:lang w:val="uk-UA"/>
        </w:rPr>
        <w:t>чоловіча;</w:t>
      </w:r>
    </w:p>
    <w:p w:rsidR="00363CF1" w:rsidRPr="003E2DC4" w:rsidRDefault="00363CF1" w:rsidP="00363CF1">
      <w:pPr>
        <w:pStyle w:val="ae"/>
        <w:numPr>
          <w:ilvl w:val="3"/>
          <w:numId w:val="11"/>
        </w:numPr>
        <w:spacing w:after="0" w:line="360" w:lineRule="auto"/>
        <w:ind w:left="709" w:firstLine="425"/>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Вік:              12 – 18 років</w:t>
      </w:r>
    </w:p>
    <w:p w:rsidR="00363CF1" w:rsidRPr="003E2DC4" w:rsidRDefault="00363CF1" w:rsidP="00363CF1">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18 – 25 років</w:t>
      </w:r>
    </w:p>
    <w:p w:rsidR="00363CF1" w:rsidRPr="003E2DC4" w:rsidRDefault="00363CF1" w:rsidP="00363CF1">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25 – 50 років</w:t>
      </w:r>
    </w:p>
    <w:p w:rsidR="00363CF1" w:rsidRPr="003E2DC4" w:rsidRDefault="00363CF1" w:rsidP="00363CF1">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50 і більше</w:t>
      </w:r>
    </w:p>
    <w:p w:rsidR="00363CF1" w:rsidRPr="003E2DC4" w:rsidRDefault="005569F2" w:rsidP="00363CF1">
      <w:pPr>
        <w:pStyle w:val="ae"/>
        <w:numPr>
          <w:ilvl w:val="3"/>
          <w:numId w:val="11"/>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Чи бажаєте Ви створення окремих торгових відділів для  чоловіків та жінок:          </w:t>
      </w:r>
    </w:p>
    <w:p w:rsidR="005569F2" w:rsidRPr="003E2DC4" w:rsidRDefault="005569F2" w:rsidP="005569F2">
      <w:pPr>
        <w:pStyle w:val="ae"/>
        <w:tabs>
          <w:tab w:val="left" w:pos="2763"/>
        </w:tabs>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ab/>
        <w:t>Так                        Ні</w:t>
      </w:r>
    </w:p>
    <w:p w:rsidR="005569F2" w:rsidRPr="003E2DC4" w:rsidRDefault="005569F2" w:rsidP="005569F2">
      <w:pPr>
        <w:pStyle w:val="ae"/>
        <w:numPr>
          <w:ilvl w:val="3"/>
          <w:numId w:val="11"/>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Улюблений колір:</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Світлі кольори</w:t>
      </w:r>
    </w:p>
    <w:p w:rsidR="00363CF1" w:rsidRPr="003E2DC4" w:rsidRDefault="005569F2" w:rsidP="00363CF1">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Темні кольори</w:t>
      </w:r>
    </w:p>
    <w:p w:rsidR="005569F2" w:rsidRPr="003E2DC4" w:rsidRDefault="005569F2" w:rsidP="00363CF1">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Яскраві кольори       </w:t>
      </w:r>
    </w:p>
    <w:p w:rsidR="00363CF1" w:rsidRPr="003E2DC4" w:rsidRDefault="005569F2" w:rsidP="00363CF1">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Білий колір  </w:t>
      </w:r>
    </w:p>
    <w:p w:rsidR="00363CF1" w:rsidRPr="003E2DC4" w:rsidRDefault="005569F2" w:rsidP="00363CF1">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Чорний колір</w:t>
      </w:r>
    </w:p>
    <w:p w:rsidR="00363CF1" w:rsidRPr="003E2DC4" w:rsidRDefault="005569F2" w:rsidP="005569F2">
      <w:pPr>
        <w:pStyle w:val="ae"/>
        <w:numPr>
          <w:ilvl w:val="3"/>
          <w:numId w:val="11"/>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Улюблений запах:</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Цитрусові        </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Запах хвої              </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Запах їжї           </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Свій варіант _________________________________           </w:t>
      </w:r>
    </w:p>
    <w:p w:rsidR="005569F2" w:rsidRPr="003E2DC4" w:rsidRDefault="005569F2" w:rsidP="005569F2">
      <w:pPr>
        <w:pStyle w:val="ae"/>
        <w:numPr>
          <w:ilvl w:val="3"/>
          <w:numId w:val="11"/>
        </w:numPr>
        <w:spacing w:after="0" w:line="360" w:lineRule="auto"/>
        <w:ind w:left="1134" w:firstLine="0"/>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У</w:t>
      </w:r>
      <w:r w:rsidR="00A251D9" w:rsidRPr="003E2DC4">
        <w:rPr>
          <w:rFonts w:ascii="Times New Roman" w:hAnsi="Times New Roman" w:cs="Times New Roman"/>
          <w:sz w:val="28"/>
          <w:szCs w:val="28"/>
          <w:lang w:val="uk-UA"/>
        </w:rPr>
        <w:t>люблена музика</w:t>
      </w:r>
      <w:r w:rsidRPr="003E2DC4">
        <w:rPr>
          <w:rFonts w:ascii="Times New Roman" w:hAnsi="Times New Roman" w:cs="Times New Roman"/>
          <w:sz w:val="28"/>
          <w:szCs w:val="28"/>
          <w:lang w:val="uk-UA"/>
        </w:rPr>
        <w:t>:</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Класика         </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Швидка</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Повільна</w:t>
      </w:r>
    </w:p>
    <w:p w:rsidR="005569F2" w:rsidRPr="003E2DC4" w:rsidRDefault="005569F2"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 xml:space="preserve">                            Свій варіант _________________________________      </w:t>
      </w:r>
    </w:p>
    <w:p w:rsidR="00A251D9" w:rsidRPr="003E2DC4" w:rsidRDefault="00A251D9" w:rsidP="005569F2">
      <w:pPr>
        <w:pStyle w:val="ae"/>
        <w:spacing w:after="0" w:line="360" w:lineRule="auto"/>
        <w:ind w:left="1134"/>
        <w:jc w:val="both"/>
        <w:rPr>
          <w:rFonts w:ascii="Times New Roman" w:hAnsi="Times New Roman" w:cs="Times New Roman"/>
          <w:sz w:val="28"/>
          <w:szCs w:val="28"/>
          <w:lang w:val="uk-UA"/>
        </w:rPr>
      </w:pPr>
      <w:r w:rsidRPr="003E2DC4">
        <w:rPr>
          <w:rFonts w:ascii="Times New Roman" w:hAnsi="Times New Roman" w:cs="Times New Roman"/>
          <w:sz w:val="28"/>
          <w:szCs w:val="28"/>
          <w:lang w:val="uk-UA"/>
        </w:rPr>
        <w:t>…</w:t>
      </w:r>
    </w:p>
    <w:p w:rsidR="00A251D9" w:rsidRPr="003E2DC4" w:rsidRDefault="00A251D9" w:rsidP="00A251D9">
      <w:pPr>
        <w:pStyle w:val="ae"/>
        <w:tabs>
          <w:tab w:val="left" w:pos="2010"/>
        </w:tabs>
        <w:spacing w:after="0" w:line="360" w:lineRule="auto"/>
        <w:ind w:left="0" w:firstLine="709"/>
        <w:jc w:val="both"/>
        <w:rPr>
          <w:rFonts w:ascii="Times New Roman" w:hAnsi="Times New Roman" w:cs="Times New Roman"/>
          <w:sz w:val="28"/>
          <w:szCs w:val="28"/>
          <w:lang w:val="uk-UA"/>
        </w:rPr>
      </w:pPr>
    </w:p>
    <w:sectPr w:rsidR="00A251D9" w:rsidRPr="003E2DC4" w:rsidSect="00390BEA">
      <w:pgSz w:w="11906" w:h="16838"/>
      <w:pgMar w:top="1134" w:right="567" w:bottom="1134" w:left="1701" w:header="0" w:footer="709"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B00" w:rsidRDefault="00074B00" w:rsidP="005441AC">
      <w:pPr>
        <w:spacing w:after="0" w:line="240" w:lineRule="auto"/>
      </w:pPr>
      <w:r>
        <w:separator/>
      </w:r>
    </w:p>
  </w:endnote>
  <w:endnote w:type="continuationSeparator" w:id="0">
    <w:p w:rsidR="00074B00" w:rsidRDefault="00074B00" w:rsidP="00544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auto"/>
    <w:pitch w:val="variable"/>
    <w:sig w:usb0="00000003" w:usb1="1001ECEA" w:usb2="00000000" w:usb3="00000000" w:csb0="00000001" w:csb1="00000000"/>
  </w:font>
  <w:font w:name="Liberation Sans">
    <w:altName w:val="Arial"/>
    <w:charset w:val="CC"/>
    <w:family w:val="swiss"/>
    <w:pitch w:val="variable"/>
    <w:sig w:usb0="00000001" w:usb1="500078FB" w:usb2="00000000" w:usb3="00000000" w:csb0="0000009F" w:csb1="00000000"/>
  </w:font>
  <w:font w:name="Noto Sans CJK SC Regular">
    <w:panose1 w:val="00000000000000000000"/>
    <w:charset w:val="80"/>
    <w:family w:val="swiss"/>
    <w:notTrueType/>
    <w:pitch w:val="variable"/>
    <w:sig w:usb0="30000207" w:usb1="2BDF3C10" w:usb2="00000016" w:usb3="00000000" w:csb0="002E0107" w:csb1="00000000"/>
  </w:font>
  <w:font w:name="FreeSans">
    <w:altName w:val="Arial"/>
    <w:charset w:val="CC"/>
    <w:family w:val="swiss"/>
    <w:pitch w:val="variable"/>
    <w:sig w:usb0="00000000" w:usb1="4200FDFF" w:usb2="000030A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B00" w:rsidRDefault="00074B00" w:rsidP="005441AC">
      <w:pPr>
        <w:spacing w:after="0" w:line="240" w:lineRule="auto"/>
      </w:pPr>
      <w:r>
        <w:separator/>
      </w:r>
    </w:p>
  </w:footnote>
  <w:footnote w:type="continuationSeparator" w:id="0">
    <w:p w:rsidR="00074B00" w:rsidRDefault="00074B00" w:rsidP="00544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5255"/>
      <w:docPartObj>
        <w:docPartGallery w:val="Page Numbers (Top of Page)"/>
        <w:docPartUnique/>
      </w:docPartObj>
    </w:sdtPr>
    <w:sdtEndPr>
      <w:rPr>
        <w:rFonts w:ascii="Times New Roman" w:hAnsi="Times New Roman" w:cs="Times New Roman"/>
        <w:sz w:val="24"/>
        <w:szCs w:val="24"/>
      </w:rPr>
    </w:sdtEndPr>
    <w:sdtContent>
      <w:p w:rsidR="00390BEA" w:rsidRDefault="00390BEA">
        <w:pPr>
          <w:pStyle w:val="af2"/>
          <w:jc w:val="right"/>
          <w:rPr>
            <w:lang w:val="ru-RU"/>
          </w:rPr>
        </w:pPr>
      </w:p>
      <w:p w:rsidR="00390BEA" w:rsidRDefault="00390BEA">
        <w:pPr>
          <w:pStyle w:val="af2"/>
          <w:jc w:val="right"/>
          <w:rPr>
            <w:lang w:val="ru-RU"/>
          </w:rPr>
        </w:pPr>
      </w:p>
      <w:p w:rsidR="00390BEA" w:rsidRPr="0031703A" w:rsidRDefault="00390BEA">
        <w:pPr>
          <w:pStyle w:val="af2"/>
          <w:jc w:val="right"/>
          <w:rPr>
            <w:rFonts w:ascii="Times New Roman" w:hAnsi="Times New Roman" w:cs="Times New Roman"/>
            <w:sz w:val="24"/>
            <w:szCs w:val="24"/>
          </w:rPr>
        </w:pPr>
        <w:r w:rsidRPr="0031703A">
          <w:rPr>
            <w:rFonts w:ascii="Times New Roman" w:hAnsi="Times New Roman" w:cs="Times New Roman"/>
            <w:sz w:val="24"/>
            <w:szCs w:val="24"/>
          </w:rPr>
          <w:fldChar w:fldCharType="begin"/>
        </w:r>
        <w:r w:rsidRPr="0031703A">
          <w:rPr>
            <w:rFonts w:ascii="Times New Roman" w:hAnsi="Times New Roman" w:cs="Times New Roman"/>
            <w:sz w:val="24"/>
            <w:szCs w:val="24"/>
          </w:rPr>
          <w:instrText xml:space="preserve"> PAGE   \* MERGEFORMAT </w:instrText>
        </w:r>
        <w:r w:rsidRPr="0031703A">
          <w:rPr>
            <w:rFonts w:ascii="Times New Roman" w:hAnsi="Times New Roman" w:cs="Times New Roman"/>
            <w:sz w:val="24"/>
            <w:szCs w:val="24"/>
          </w:rPr>
          <w:fldChar w:fldCharType="separate"/>
        </w:r>
        <w:r w:rsidR="00DA008D">
          <w:rPr>
            <w:rFonts w:ascii="Times New Roman" w:hAnsi="Times New Roman" w:cs="Times New Roman"/>
            <w:noProof/>
            <w:sz w:val="24"/>
            <w:szCs w:val="24"/>
          </w:rPr>
          <w:t>32</w:t>
        </w:r>
        <w:r w:rsidRPr="0031703A">
          <w:rPr>
            <w:rFonts w:ascii="Times New Roman" w:hAnsi="Times New Roman" w:cs="Times New Roman"/>
            <w:sz w:val="24"/>
            <w:szCs w:val="24"/>
          </w:rPr>
          <w:fldChar w:fldCharType="end"/>
        </w:r>
      </w:p>
    </w:sdtContent>
  </w:sdt>
  <w:p w:rsidR="00390BEA" w:rsidRDefault="00390BEA">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29D1"/>
    <w:multiLevelType w:val="multilevel"/>
    <w:tmpl w:val="E064058A"/>
    <w:lvl w:ilvl="0">
      <w:start w:val="1"/>
      <w:numFmt w:val="decimal"/>
      <w:lvlText w:val="%1."/>
      <w:lvlJc w:val="left"/>
      <w:pPr>
        <w:ind w:left="2149" w:hanging="360"/>
      </w:pPr>
    </w:lvl>
    <w:lvl w:ilvl="1">
      <w:start w:val="1"/>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3229" w:hanging="144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589" w:hanging="1800"/>
      </w:pPr>
      <w:rPr>
        <w:rFonts w:hint="default"/>
      </w:rPr>
    </w:lvl>
    <w:lvl w:ilvl="8">
      <w:start w:val="1"/>
      <w:numFmt w:val="decimal"/>
      <w:isLgl/>
      <w:lvlText w:val="%1.%2.%3.%4.%5.%6.%7.%8.%9"/>
      <w:lvlJc w:val="left"/>
      <w:pPr>
        <w:ind w:left="3949" w:hanging="2160"/>
      </w:pPr>
      <w:rPr>
        <w:rFonts w:hint="default"/>
      </w:rPr>
    </w:lvl>
  </w:abstractNum>
  <w:abstractNum w:abstractNumId="1">
    <w:nsid w:val="095F2C36"/>
    <w:multiLevelType w:val="multilevel"/>
    <w:tmpl w:val="92DC770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nsid w:val="0A145A74"/>
    <w:multiLevelType w:val="hybridMultilevel"/>
    <w:tmpl w:val="9CACE4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w:hAnsi="Courier"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w:hAnsi="Courier"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w:hAnsi="Courier"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B7017E"/>
    <w:multiLevelType w:val="multilevel"/>
    <w:tmpl w:val="10A018C6"/>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0FCA7735"/>
    <w:multiLevelType w:val="multilevel"/>
    <w:tmpl w:val="21E4A1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1B331A52"/>
    <w:multiLevelType w:val="multilevel"/>
    <w:tmpl w:val="0A1C2C2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nsid w:val="1E0020BB"/>
    <w:multiLevelType w:val="multilevel"/>
    <w:tmpl w:val="9966884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nsid w:val="2A8910FD"/>
    <w:multiLevelType w:val="multilevel"/>
    <w:tmpl w:val="B9EAD62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nsid w:val="38AD152C"/>
    <w:multiLevelType w:val="multilevel"/>
    <w:tmpl w:val="BB58AAD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nsid w:val="3C804266"/>
    <w:multiLevelType w:val="multilevel"/>
    <w:tmpl w:val="0202479A"/>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0">
    <w:nsid w:val="409D7849"/>
    <w:multiLevelType w:val="hybridMultilevel"/>
    <w:tmpl w:val="CBA04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w:hAnsi="Courier"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0C703E"/>
    <w:multiLevelType w:val="multilevel"/>
    <w:tmpl w:val="0C14CC16"/>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nsid w:val="4A3067D8"/>
    <w:multiLevelType w:val="hybridMultilevel"/>
    <w:tmpl w:val="53CAE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BD60BB"/>
    <w:multiLevelType w:val="multilevel"/>
    <w:tmpl w:val="4D482672"/>
    <w:lvl w:ilvl="0">
      <w:start w:val="1"/>
      <w:numFmt w:val="decimal"/>
      <w:lvlText w:val="%1"/>
      <w:lvlJc w:val="left"/>
      <w:pPr>
        <w:ind w:left="450" w:hanging="450"/>
      </w:pPr>
    </w:lvl>
    <w:lvl w:ilvl="1">
      <w:start w:val="1"/>
      <w:numFmt w:val="decimal"/>
      <w:lvlText w:val="%1.%2"/>
      <w:lvlJc w:val="left"/>
      <w:pPr>
        <w:ind w:left="1159" w:hanging="45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4C76130B"/>
    <w:multiLevelType w:val="multilevel"/>
    <w:tmpl w:val="8928639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nsid w:val="50547D73"/>
    <w:multiLevelType w:val="hybridMultilevel"/>
    <w:tmpl w:val="F41EAE22"/>
    <w:lvl w:ilvl="0" w:tplc="9420F948">
      <w:start w:val="3"/>
      <w:numFmt w:val="bullet"/>
      <w:lvlText w:val="-"/>
      <w:lvlJc w:val="left"/>
      <w:pPr>
        <w:ind w:left="2062"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55026CB9"/>
    <w:multiLevelType w:val="multilevel"/>
    <w:tmpl w:val="851E785E"/>
    <w:lvl w:ilvl="0">
      <w:start w:val="1"/>
      <w:numFmt w:val="decimal"/>
      <w:lvlText w:val="%1."/>
      <w:lvlJc w:val="left"/>
      <w:pPr>
        <w:ind w:left="420" w:hanging="420"/>
      </w:pPr>
      <w:rPr>
        <w:b w:val="0"/>
      </w:rPr>
    </w:lvl>
    <w:lvl w:ilvl="1">
      <w:start w:val="1"/>
      <w:numFmt w:val="decimal"/>
      <w:lvlText w:val="%1.%2."/>
      <w:lvlJc w:val="left"/>
      <w:pPr>
        <w:ind w:left="2179" w:hanging="720"/>
      </w:pPr>
      <w:rPr>
        <w:rFonts w:ascii="Times New Roman" w:hAnsi="Times New Roman"/>
        <w:b/>
        <w:sz w:val="28"/>
      </w:rPr>
    </w:lvl>
    <w:lvl w:ilvl="2">
      <w:start w:val="1"/>
      <w:numFmt w:val="decimal"/>
      <w:lvlText w:val="%1.%2.%3."/>
      <w:lvlJc w:val="left"/>
      <w:pPr>
        <w:ind w:left="3638" w:hanging="720"/>
      </w:pPr>
      <w:rPr>
        <w:b w:val="0"/>
      </w:rPr>
    </w:lvl>
    <w:lvl w:ilvl="3">
      <w:start w:val="1"/>
      <w:numFmt w:val="decimal"/>
      <w:lvlText w:val="%1.%2.%3.%4."/>
      <w:lvlJc w:val="left"/>
      <w:pPr>
        <w:ind w:left="5457" w:hanging="1080"/>
      </w:pPr>
      <w:rPr>
        <w:b w:val="0"/>
      </w:rPr>
    </w:lvl>
    <w:lvl w:ilvl="4">
      <w:start w:val="1"/>
      <w:numFmt w:val="decimal"/>
      <w:lvlText w:val="%1.%2.%3.%4.%5."/>
      <w:lvlJc w:val="left"/>
      <w:pPr>
        <w:ind w:left="6916" w:hanging="1080"/>
      </w:pPr>
      <w:rPr>
        <w:b w:val="0"/>
      </w:rPr>
    </w:lvl>
    <w:lvl w:ilvl="5">
      <w:start w:val="1"/>
      <w:numFmt w:val="decimal"/>
      <w:lvlText w:val="%1.%2.%3.%4.%5.%6."/>
      <w:lvlJc w:val="left"/>
      <w:pPr>
        <w:ind w:left="8735" w:hanging="1440"/>
      </w:pPr>
      <w:rPr>
        <w:b w:val="0"/>
      </w:rPr>
    </w:lvl>
    <w:lvl w:ilvl="6">
      <w:start w:val="1"/>
      <w:numFmt w:val="decimal"/>
      <w:lvlText w:val="%1.%2.%3.%4.%5.%6.%7."/>
      <w:lvlJc w:val="left"/>
      <w:pPr>
        <w:ind w:left="10554" w:hanging="1800"/>
      </w:pPr>
      <w:rPr>
        <w:b w:val="0"/>
      </w:rPr>
    </w:lvl>
    <w:lvl w:ilvl="7">
      <w:start w:val="1"/>
      <w:numFmt w:val="decimal"/>
      <w:lvlText w:val="%1.%2.%3.%4.%5.%6.%7.%8."/>
      <w:lvlJc w:val="left"/>
      <w:pPr>
        <w:ind w:left="12013" w:hanging="1800"/>
      </w:pPr>
      <w:rPr>
        <w:b w:val="0"/>
      </w:rPr>
    </w:lvl>
    <w:lvl w:ilvl="8">
      <w:start w:val="1"/>
      <w:numFmt w:val="decimal"/>
      <w:lvlText w:val="%1.%2.%3.%4.%5.%6.%7.%8.%9."/>
      <w:lvlJc w:val="left"/>
      <w:pPr>
        <w:ind w:left="13832" w:hanging="2160"/>
      </w:pPr>
      <w:rPr>
        <w:b w:val="0"/>
      </w:rPr>
    </w:lvl>
  </w:abstractNum>
  <w:abstractNum w:abstractNumId="17">
    <w:nsid w:val="5F574E6E"/>
    <w:multiLevelType w:val="hybridMultilevel"/>
    <w:tmpl w:val="50788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w:hAnsi="Courier"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69F317B"/>
    <w:multiLevelType w:val="multilevel"/>
    <w:tmpl w:val="D9088DA2"/>
    <w:lvl w:ilvl="0">
      <w:start w:val="1"/>
      <w:numFmt w:val="decimal"/>
      <w:lvlText w:val="%1."/>
      <w:lvlJc w:val="left"/>
      <w:pPr>
        <w:ind w:left="1068" w:hanging="360"/>
      </w:pPr>
      <w:rPr>
        <w:rFonts w:ascii="Times New Roman" w:hAnsi="Times New Roman"/>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nsid w:val="6D313FC2"/>
    <w:multiLevelType w:val="multilevel"/>
    <w:tmpl w:val="F7C605A8"/>
    <w:lvl w:ilvl="0">
      <w:start w:val="1"/>
      <w:numFmt w:val="decimal"/>
      <w:lvlText w:val="%1."/>
      <w:lvlJc w:val="left"/>
      <w:pPr>
        <w:ind w:left="1069"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7C023598"/>
    <w:multiLevelType w:val="hybridMultilevel"/>
    <w:tmpl w:val="A5424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w:hAnsi="Courier"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w:hAnsi="Courier"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w:hAnsi="Courier"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9"/>
  </w:num>
  <w:num w:numId="4">
    <w:abstractNumId w:val="8"/>
  </w:num>
  <w:num w:numId="5">
    <w:abstractNumId w:val="14"/>
  </w:num>
  <w:num w:numId="6">
    <w:abstractNumId w:val="6"/>
  </w:num>
  <w:num w:numId="7">
    <w:abstractNumId w:val="13"/>
  </w:num>
  <w:num w:numId="8">
    <w:abstractNumId w:val="5"/>
  </w:num>
  <w:num w:numId="9">
    <w:abstractNumId w:val="7"/>
  </w:num>
  <w:num w:numId="10">
    <w:abstractNumId w:val="18"/>
  </w:num>
  <w:num w:numId="11">
    <w:abstractNumId w:val="3"/>
  </w:num>
  <w:num w:numId="12">
    <w:abstractNumId w:val="16"/>
  </w:num>
  <w:num w:numId="13">
    <w:abstractNumId w:val="4"/>
  </w:num>
  <w:num w:numId="14">
    <w:abstractNumId w:val="2"/>
  </w:num>
  <w:num w:numId="15">
    <w:abstractNumId w:val="20"/>
  </w:num>
  <w:num w:numId="16">
    <w:abstractNumId w:val="12"/>
  </w:num>
  <w:num w:numId="17">
    <w:abstractNumId w:val="10"/>
  </w:num>
  <w:num w:numId="18">
    <w:abstractNumId w:val="17"/>
  </w:num>
  <w:num w:numId="19">
    <w:abstractNumId w:val="19"/>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9"/>
  <w:drawingGridHorizontalSpacing w:val="105"/>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AC"/>
    <w:rsid w:val="00030476"/>
    <w:rsid w:val="00074B00"/>
    <w:rsid w:val="00095058"/>
    <w:rsid w:val="000D6189"/>
    <w:rsid w:val="000F576B"/>
    <w:rsid w:val="00105D0C"/>
    <w:rsid w:val="00135BC6"/>
    <w:rsid w:val="001978AC"/>
    <w:rsid w:val="001D4C7D"/>
    <w:rsid w:val="001E10F2"/>
    <w:rsid w:val="001F78C1"/>
    <w:rsid w:val="0020300E"/>
    <w:rsid w:val="0024392C"/>
    <w:rsid w:val="002A5043"/>
    <w:rsid w:val="00315F49"/>
    <w:rsid w:val="0031703A"/>
    <w:rsid w:val="00341786"/>
    <w:rsid w:val="00363CF1"/>
    <w:rsid w:val="00380993"/>
    <w:rsid w:val="00390BEA"/>
    <w:rsid w:val="003B0856"/>
    <w:rsid w:val="003E2DC4"/>
    <w:rsid w:val="00427B03"/>
    <w:rsid w:val="004520F4"/>
    <w:rsid w:val="00455322"/>
    <w:rsid w:val="0046375A"/>
    <w:rsid w:val="00463C4D"/>
    <w:rsid w:val="004A1C17"/>
    <w:rsid w:val="004B352A"/>
    <w:rsid w:val="004B6F6D"/>
    <w:rsid w:val="004C7BC4"/>
    <w:rsid w:val="005225E8"/>
    <w:rsid w:val="005434FE"/>
    <w:rsid w:val="005441AC"/>
    <w:rsid w:val="005569F2"/>
    <w:rsid w:val="00562E20"/>
    <w:rsid w:val="00575CF2"/>
    <w:rsid w:val="00583343"/>
    <w:rsid w:val="00594144"/>
    <w:rsid w:val="005A1414"/>
    <w:rsid w:val="005D4914"/>
    <w:rsid w:val="00650A55"/>
    <w:rsid w:val="00653F42"/>
    <w:rsid w:val="006B7CFF"/>
    <w:rsid w:val="00727251"/>
    <w:rsid w:val="007E61E2"/>
    <w:rsid w:val="00843DF7"/>
    <w:rsid w:val="00857715"/>
    <w:rsid w:val="008B4CD0"/>
    <w:rsid w:val="008E0599"/>
    <w:rsid w:val="009303E6"/>
    <w:rsid w:val="0096181C"/>
    <w:rsid w:val="00992190"/>
    <w:rsid w:val="00A251D9"/>
    <w:rsid w:val="00A27A4B"/>
    <w:rsid w:val="00A75405"/>
    <w:rsid w:val="00A77B77"/>
    <w:rsid w:val="00AA2EE2"/>
    <w:rsid w:val="00B470BB"/>
    <w:rsid w:val="00B72F53"/>
    <w:rsid w:val="00BA484D"/>
    <w:rsid w:val="00BA66DB"/>
    <w:rsid w:val="00BB4C99"/>
    <w:rsid w:val="00C10ED0"/>
    <w:rsid w:val="00C4636A"/>
    <w:rsid w:val="00CA25F3"/>
    <w:rsid w:val="00CA5BF8"/>
    <w:rsid w:val="00CE65C9"/>
    <w:rsid w:val="00CE7CFC"/>
    <w:rsid w:val="00D830A1"/>
    <w:rsid w:val="00D923E3"/>
    <w:rsid w:val="00DA008D"/>
    <w:rsid w:val="00E72A8E"/>
    <w:rsid w:val="00E933E2"/>
    <w:rsid w:val="00EC1262"/>
    <w:rsid w:val="00EC3F86"/>
    <w:rsid w:val="00F21981"/>
    <w:rsid w:val="00F3475C"/>
    <w:rsid w:val="00F71A78"/>
    <w:rsid w:val="00FF4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A7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25291"/>
    <w:rPr>
      <w:rFonts w:ascii="Tahoma" w:hAnsi="Tahoma" w:cs="Tahoma"/>
      <w:sz w:val="16"/>
      <w:szCs w:val="16"/>
    </w:rPr>
  </w:style>
  <w:style w:type="character" w:customStyle="1" w:styleId="a4">
    <w:name w:val="Верхний колонтитул Знак"/>
    <w:basedOn w:val="a0"/>
    <w:uiPriority w:val="99"/>
    <w:qFormat/>
    <w:rsid w:val="00A452CA"/>
  </w:style>
  <w:style w:type="character" w:customStyle="1" w:styleId="a5">
    <w:name w:val="Нижний колонтитул Знак"/>
    <w:basedOn w:val="a0"/>
    <w:uiPriority w:val="99"/>
    <w:qFormat/>
    <w:rsid w:val="00A452CA"/>
  </w:style>
  <w:style w:type="character" w:customStyle="1" w:styleId="rvts16">
    <w:name w:val="rvts16"/>
    <w:basedOn w:val="a0"/>
    <w:uiPriority w:val="99"/>
    <w:qFormat/>
    <w:rsid w:val="0016345F"/>
    <w:rPr>
      <w:rFonts w:ascii="Times New Roman" w:eastAsia="Times New Roman" w:hAnsi="Times New Roman" w:cs="Times New Roman"/>
      <w:sz w:val="28"/>
      <w:szCs w:val="28"/>
    </w:rPr>
  </w:style>
  <w:style w:type="character" w:customStyle="1" w:styleId="rvts11">
    <w:name w:val="rvts11"/>
    <w:basedOn w:val="a0"/>
    <w:uiPriority w:val="99"/>
    <w:qFormat/>
    <w:rsid w:val="00D3520F"/>
    <w:rPr>
      <w:rFonts w:ascii="Times New Roman" w:eastAsia="Times New Roman" w:hAnsi="Times New Roman" w:cs="Times New Roman"/>
      <w:sz w:val="28"/>
      <w:szCs w:val="28"/>
    </w:rPr>
  </w:style>
  <w:style w:type="character" w:customStyle="1" w:styleId="-">
    <w:name w:val="Интернет-ссылка"/>
    <w:basedOn w:val="a0"/>
    <w:uiPriority w:val="99"/>
    <w:unhideWhenUsed/>
    <w:rsid w:val="00832FA1"/>
    <w:rPr>
      <w:color w:val="0000FF" w:themeColor="hyperlink"/>
      <w:u w:val="single"/>
    </w:rPr>
  </w:style>
  <w:style w:type="character" w:customStyle="1" w:styleId="a6">
    <w:name w:val="Схема документа Знак"/>
    <w:basedOn w:val="a0"/>
    <w:uiPriority w:val="99"/>
    <w:semiHidden/>
    <w:qFormat/>
    <w:rsid w:val="006D1D2C"/>
    <w:rPr>
      <w:rFonts w:ascii="Tahoma" w:hAnsi="Tahoma" w:cs="Tahoma"/>
      <w:sz w:val="16"/>
      <w:szCs w:val="16"/>
    </w:rPr>
  </w:style>
  <w:style w:type="character" w:customStyle="1" w:styleId="ListLabel1">
    <w:name w:val="ListLabel 1"/>
    <w:qFormat/>
    <w:rsid w:val="005441AC"/>
    <w:rPr>
      <w:rFonts w:cs="Courier New"/>
    </w:rPr>
  </w:style>
  <w:style w:type="character" w:customStyle="1" w:styleId="ListLabel2">
    <w:name w:val="ListLabel 2"/>
    <w:qFormat/>
    <w:rsid w:val="005441AC"/>
    <w:rPr>
      <w:rFonts w:cs="Courier New"/>
    </w:rPr>
  </w:style>
  <w:style w:type="character" w:customStyle="1" w:styleId="ListLabel3">
    <w:name w:val="ListLabel 3"/>
    <w:qFormat/>
    <w:rsid w:val="005441AC"/>
    <w:rPr>
      <w:rFonts w:cs="Courier New"/>
    </w:rPr>
  </w:style>
  <w:style w:type="character" w:customStyle="1" w:styleId="ListLabel4">
    <w:name w:val="ListLabel 4"/>
    <w:qFormat/>
    <w:rsid w:val="005441AC"/>
    <w:rPr>
      <w:rFonts w:cs="Courier New"/>
    </w:rPr>
  </w:style>
  <w:style w:type="character" w:customStyle="1" w:styleId="ListLabel5">
    <w:name w:val="ListLabel 5"/>
    <w:qFormat/>
    <w:rsid w:val="005441AC"/>
    <w:rPr>
      <w:rFonts w:cs="Courier New"/>
    </w:rPr>
  </w:style>
  <w:style w:type="character" w:customStyle="1" w:styleId="ListLabel6">
    <w:name w:val="ListLabel 6"/>
    <w:qFormat/>
    <w:rsid w:val="005441AC"/>
    <w:rPr>
      <w:rFonts w:cs="Courier New"/>
    </w:rPr>
  </w:style>
  <w:style w:type="character" w:customStyle="1" w:styleId="ListLabel7">
    <w:name w:val="ListLabel 7"/>
    <w:qFormat/>
    <w:rsid w:val="005441AC"/>
    <w:rPr>
      <w:rFonts w:cs="Courier New"/>
    </w:rPr>
  </w:style>
  <w:style w:type="character" w:customStyle="1" w:styleId="ListLabel8">
    <w:name w:val="ListLabel 8"/>
    <w:qFormat/>
    <w:rsid w:val="005441AC"/>
    <w:rPr>
      <w:rFonts w:cs="Courier New"/>
    </w:rPr>
  </w:style>
  <w:style w:type="character" w:customStyle="1" w:styleId="ListLabel9">
    <w:name w:val="ListLabel 9"/>
    <w:qFormat/>
    <w:rsid w:val="005441AC"/>
    <w:rPr>
      <w:rFonts w:cs="Courier New"/>
    </w:rPr>
  </w:style>
  <w:style w:type="character" w:customStyle="1" w:styleId="ListLabel10">
    <w:name w:val="ListLabel 10"/>
    <w:qFormat/>
    <w:rsid w:val="005441AC"/>
    <w:rPr>
      <w:rFonts w:cs="Courier New"/>
    </w:rPr>
  </w:style>
  <w:style w:type="character" w:customStyle="1" w:styleId="ListLabel11">
    <w:name w:val="ListLabel 11"/>
    <w:qFormat/>
    <w:rsid w:val="005441AC"/>
    <w:rPr>
      <w:rFonts w:cs="Courier New"/>
    </w:rPr>
  </w:style>
  <w:style w:type="character" w:customStyle="1" w:styleId="ListLabel12">
    <w:name w:val="ListLabel 12"/>
    <w:qFormat/>
    <w:rsid w:val="005441AC"/>
    <w:rPr>
      <w:rFonts w:cs="Courier New"/>
    </w:rPr>
  </w:style>
  <w:style w:type="character" w:customStyle="1" w:styleId="ListLabel13">
    <w:name w:val="ListLabel 13"/>
    <w:qFormat/>
    <w:rsid w:val="005441AC"/>
    <w:rPr>
      <w:rFonts w:cs="Courier New"/>
    </w:rPr>
  </w:style>
  <w:style w:type="character" w:customStyle="1" w:styleId="ListLabel14">
    <w:name w:val="ListLabel 14"/>
    <w:qFormat/>
    <w:rsid w:val="005441AC"/>
    <w:rPr>
      <w:rFonts w:cs="Courier New"/>
    </w:rPr>
  </w:style>
  <w:style w:type="character" w:customStyle="1" w:styleId="ListLabel15">
    <w:name w:val="ListLabel 15"/>
    <w:qFormat/>
    <w:rsid w:val="005441AC"/>
    <w:rPr>
      <w:rFonts w:cs="Courier New"/>
    </w:rPr>
  </w:style>
  <w:style w:type="character" w:customStyle="1" w:styleId="ListLabel16">
    <w:name w:val="ListLabel 16"/>
    <w:qFormat/>
    <w:rsid w:val="005441AC"/>
    <w:rPr>
      <w:rFonts w:cs="Courier New"/>
    </w:rPr>
  </w:style>
  <w:style w:type="character" w:customStyle="1" w:styleId="ListLabel17">
    <w:name w:val="ListLabel 17"/>
    <w:qFormat/>
    <w:rsid w:val="005441AC"/>
    <w:rPr>
      <w:rFonts w:cs="Courier New"/>
    </w:rPr>
  </w:style>
  <w:style w:type="character" w:customStyle="1" w:styleId="ListLabel18">
    <w:name w:val="ListLabel 18"/>
    <w:qFormat/>
    <w:rsid w:val="005441AC"/>
    <w:rPr>
      <w:rFonts w:cs="Courier New"/>
    </w:rPr>
  </w:style>
  <w:style w:type="character" w:customStyle="1" w:styleId="ListLabel19">
    <w:name w:val="ListLabel 19"/>
    <w:qFormat/>
    <w:rsid w:val="005441AC"/>
    <w:rPr>
      <w:rFonts w:cs="Courier New"/>
    </w:rPr>
  </w:style>
  <w:style w:type="character" w:customStyle="1" w:styleId="ListLabel20">
    <w:name w:val="ListLabel 20"/>
    <w:qFormat/>
    <w:rsid w:val="005441AC"/>
    <w:rPr>
      <w:rFonts w:cs="Courier New"/>
    </w:rPr>
  </w:style>
  <w:style w:type="character" w:customStyle="1" w:styleId="ListLabel21">
    <w:name w:val="ListLabel 21"/>
    <w:qFormat/>
    <w:rsid w:val="005441AC"/>
    <w:rPr>
      <w:rFonts w:cs="Courier New"/>
    </w:rPr>
  </w:style>
  <w:style w:type="character" w:customStyle="1" w:styleId="ListLabel22">
    <w:name w:val="ListLabel 22"/>
    <w:qFormat/>
    <w:rsid w:val="005441AC"/>
    <w:rPr>
      <w:rFonts w:cs="Courier New"/>
    </w:rPr>
  </w:style>
  <w:style w:type="character" w:customStyle="1" w:styleId="ListLabel23">
    <w:name w:val="ListLabel 23"/>
    <w:qFormat/>
    <w:rsid w:val="005441AC"/>
    <w:rPr>
      <w:rFonts w:cs="Courier New"/>
    </w:rPr>
  </w:style>
  <w:style w:type="character" w:customStyle="1" w:styleId="ListLabel24">
    <w:name w:val="ListLabel 24"/>
    <w:qFormat/>
    <w:rsid w:val="005441AC"/>
    <w:rPr>
      <w:rFonts w:cs="Courier New"/>
    </w:rPr>
  </w:style>
  <w:style w:type="character" w:customStyle="1" w:styleId="ListLabel25">
    <w:name w:val="ListLabel 25"/>
    <w:qFormat/>
    <w:rsid w:val="005441AC"/>
    <w:rPr>
      <w:rFonts w:cs="Courier New"/>
    </w:rPr>
  </w:style>
  <w:style w:type="character" w:customStyle="1" w:styleId="ListLabel26">
    <w:name w:val="ListLabel 26"/>
    <w:qFormat/>
    <w:rsid w:val="005441AC"/>
    <w:rPr>
      <w:rFonts w:cs="Courier New"/>
    </w:rPr>
  </w:style>
  <w:style w:type="character" w:customStyle="1" w:styleId="ListLabel27">
    <w:name w:val="ListLabel 27"/>
    <w:qFormat/>
    <w:rsid w:val="005441AC"/>
    <w:rPr>
      <w:rFonts w:cs="Courier New"/>
    </w:rPr>
  </w:style>
  <w:style w:type="character" w:customStyle="1" w:styleId="ListLabel28">
    <w:name w:val="ListLabel 28"/>
    <w:qFormat/>
    <w:rsid w:val="005441AC"/>
    <w:rPr>
      <w:rFonts w:cs="Courier New"/>
    </w:rPr>
  </w:style>
  <w:style w:type="character" w:customStyle="1" w:styleId="ListLabel29">
    <w:name w:val="ListLabel 29"/>
    <w:qFormat/>
    <w:rsid w:val="005441AC"/>
    <w:rPr>
      <w:rFonts w:cs="Courier New"/>
    </w:rPr>
  </w:style>
  <w:style w:type="character" w:customStyle="1" w:styleId="ListLabel30">
    <w:name w:val="ListLabel 30"/>
    <w:qFormat/>
    <w:rsid w:val="005441AC"/>
    <w:rPr>
      <w:rFonts w:cs="Courier New"/>
    </w:rPr>
  </w:style>
  <w:style w:type="character" w:customStyle="1" w:styleId="ListLabel31">
    <w:name w:val="ListLabel 31"/>
    <w:qFormat/>
    <w:rsid w:val="005441AC"/>
    <w:rPr>
      <w:rFonts w:ascii="Times New Roman" w:hAnsi="Times New Roman"/>
      <w:sz w:val="28"/>
    </w:rPr>
  </w:style>
  <w:style w:type="character" w:customStyle="1" w:styleId="ListLabel32">
    <w:name w:val="ListLabel 32"/>
    <w:qFormat/>
    <w:rsid w:val="005441AC"/>
    <w:rPr>
      <w:rFonts w:eastAsia="Times New Roman" w:cs="OpenSymbol"/>
    </w:rPr>
  </w:style>
  <w:style w:type="character" w:customStyle="1" w:styleId="ListLabel33">
    <w:name w:val="ListLabel 33"/>
    <w:qFormat/>
    <w:rsid w:val="005441AC"/>
    <w:rPr>
      <w:rFonts w:eastAsia="Times New Roman" w:cs="OpenSymbol"/>
    </w:rPr>
  </w:style>
  <w:style w:type="character" w:customStyle="1" w:styleId="ListLabel34">
    <w:name w:val="ListLabel 34"/>
    <w:qFormat/>
    <w:rsid w:val="005441AC"/>
    <w:rPr>
      <w:rFonts w:eastAsia="Times New Roman" w:cs="OpenSymbol"/>
    </w:rPr>
  </w:style>
  <w:style w:type="character" w:customStyle="1" w:styleId="ListLabel35">
    <w:name w:val="ListLabel 35"/>
    <w:qFormat/>
    <w:rsid w:val="005441AC"/>
    <w:rPr>
      <w:rFonts w:eastAsia="Times New Roman" w:cs="OpenSymbol"/>
    </w:rPr>
  </w:style>
  <w:style w:type="character" w:customStyle="1" w:styleId="ListLabel36">
    <w:name w:val="ListLabel 36"/>
    <w:qFormat/>
    <w:rsid w:val="005441AC"/>
    <w:rPr>
      <w:rFonts w:eastAsia="Times New Roman" w:cs="OpenSymbol"/>
    </w:rPr>
  </w:style>
  <w:style w:type="character" w:customStyle="1" w:styleId="ListLabel37">
    <w:name w:val="ListLabel 37"/>
    <w:qFormat/>
    <w:rsid w:val="005441AC"/>
    <w:rPr>
      <w:rFonts w:eastAsia="Times New Roman" w:cs="OpenSymbol"/>
    </w:rPr>
  </w:style>
  <w:style w:type="character" w:customStyle="1" w:styleId="ListLabel38">
    <w:name w:val="ListLabel 38"/>
    <w:qFormat/>
    <w:rsid w:val="005441AC"/>
    <w:rPr>
      <w:rFonts w:eastAsia="Times New Roman" w:cs="OpenSymbol"/>
    </w:rPr>
  </w:style>
  <w:style w:type="character" w:customStyle="1" w:styleId="ListLabel39">
    <w:name w:val="ListLabel 39"/>
    <w:qFormat/>
    <w:rsid w:val="005441AC"/>
    <w:rPr>
      <w:rFonts w:eastAsia="Times New Roman" w:cs="OpenSymbol"/>
    </w:rPr>
  </w:style>
  <w:style w:type="character" w:customStyle="1" w:styleId="ListLabel40">
    <w:name w:val="ListLabel 40"/>
    <w:qFormat/>
    <w:rsid w:val="005441AC"/>
    <w:rPr>
      <w:rFonts w:eastAsia="Times New Roman" w:cs="OpenSymbol"/>
    </w:rPr>
  </w:style>
  <w:style w:type="character" w:customStyle="1" w:styleId="ListLabel41">
    <w:name w:val="ListLabel 41"/>
    <w:qFormat/>
    <w:rsid w:val="005441AC"/>
    <w:rPr>
      <w:rFonts w:eastAsia="Times New Roman" w:cs="OpenSymbol"/>
    </w:rPr>
  </w:style>
  <w:style w:type="character" w:customStyle="1" w:styleId="ListLabel42">
    <w:name w:val="ListLabel 42"/>
    <w:qFormat/>
    <w:rsid w:val="005441AC"/>
    <w:rPr>
      <w:rFonts w:eastAsia="Times New Roman" w:cs="OpenSymbol"/>
    </w:rPr>
  </w:style>
  <w:style w:type="character" w:customStyle="1" w:styleId="ListLabel43">
    <w:name w:val="ListLabel 43"/>
    <w:qFormat/>
    <w:rsid w:val="005441AC"/>
    <w:rPr>
      <w:rFonts w:eastAsia="Times New Roman" w:cs="OpenSymbol"/>
    </w:rPr>
  </w:style>
  <w:style w:type="character" w:customStyle="1" w:styleId="ListLabel44">
    <w:name w:val="ListLabel 44"/>
    <w:qFormat/>
    <w:rsid w:val="005441AC"/>
    <w:rPr>
      <w:rFonts w:eastAsia="Times New Roman" w:cs="OpenSymbol"/>
    </w:rPr>
  </w:style>
  <w:style w:type="character" w:customStyle="1" w:styleId="ListLabel45">
    <w:name w:val="ListLabel 45"/>
    <w:qFormat/>
    <w:rsid w:val="005441AC"/>
    <w:rPr>
      <w:rFonts w:eastAsia="Times New Roman" w:cs="OpenSymbol"/>
    </w:rPr>
  </w:style>
  <w:style w:type="character" w:customStyle="1" w:styleId="ListLabel46">
    <w:name w:val="ListLabel 46"/>
    <w:qFormat/>
    <w:rsid w:val="005441AC"/>
    <w:rPr>
      <w:rFonts w:eastAsia="Times New Roman" w:cs="OpenSymbol"/>
    </w:rPr>
  </w:style>
  <w:style w:type="character" w:customStyle="1" w:styleId="ListLabel47">
    <w:name w:val="ListLabel 47"/>
    <w:qFormat/>
    <w:rsid w:val="005441AC"/>
    <w:rPr>
      <w:rFonts w:eastAsia="Times New Roman" w:cs="OpenSymbol"/>
    </w:rPr>
  </w:style>
  <w:style w:type="character" w:customStyle="1" w:styleId="ListLabel48">
    <w:name w:val="ListLabel 48"/>
    <w:qFormat/>
    <w:rsid w:val="005441AC"/>
    <w:rPr>
      <w:rFonts w:eastAsia="Times New Roman" w:cs="OpenSymbol"/>
    </w:rPr>
  </w:style>
  <w:style w:type="character" w:customStyle="1" w:styleId="ListLabel49">
    <w:name w:val="ListLabel 49"/>
    <w:qFormat/>
    <w:rsid w:val="005441AC"/>
    <w:rPr>
      <w:rFonts w:eastAsia="Times New Roman" w:cs="OpenSymbol"/>
    </w:rPr>
  </w:style>
  <w:style w:type="character" w:customStyle="1" w:styleId="ListLabel50">
    <w:name w:val="ListLabel 50"/>
    <w:qFormat/>
    <w:rsid w:val="005441AC"/>
    <w:rPr>
      <w:b w:val="0"/>
    </w:rPr>
  </w:style>
  <w:style w:type="character" w:customStyle="1" w:styleId="ListLabel51">
    <w:name w:val="ListLabel 51"/>
    <w:qFormat/>
    <w:rsid w:val="005441AC"/>
    <w:rPr>
      <w:rFonts w:ascii="Times New Roman" w:hAnsi="Times New Roman"/>
      <w:b/>
      <w:sz w:val="28"/>
    </w:rPr>
  </w:style>
  <w:style w:type="character" w:customStyle="1" w:styleId="ListLabel52">
    <w:name w:val="ListLabel 52"/>
    <w:qFormat/>
    <w:rsid w:val="005441AC"/>
    <w:rPr>
      <w:b w:val="0"/>
    </w:rPr>
  </w:style>
  <w:style w:type="character" w:customStyle="1" w:styleId="ListLabel53">
    <w:name w:val="ListLabel 53"/>
    <w:qFormat/>
    <w:rsid w:val="005441AC"/>
    <w:rPr>
      <w:b w:val="0"/>
    </w:rPr>
  </w:style>
  <w:style w:type="character" w:customStyle="1" w:styleId="ListLabel54">
    <w:name w:val="ListLabel 54"/>
    <w:qFormat/>
    <w:rsid w:val="005441AC"/>
    <w:rPr>
      <w:b w:val="0"/>
    </w:rPr>
  </w:style>
  <w:style w:type="character" w:customStyle="1" w:styleId="ListLabel55">
    <w:name w:val="ListLabel 55"/>
    <w:qFormat/>
    <w:rsid w:val="005441AC"/>
    <w:rPr>
      <w:b w:val="0"/>
    </w:rPr>
  </w:style>
  <w:style w:type="character" w:customStyle="1" w:styleId="ListLabel56">
    <w:name w:val="ListLabel 56"/>
    <w:qFormat/>
    <w:rsid w:val="005441AC"/>
    <w:rPr>
      <w:b w:val="0"/>
    </w:rPr>
  </w:style>
  <w:style w:type="character" w:customStyle="1" w:styleId="ListLabel57">
    <w:name w:val="ListLabel 57"/>
    <w:qFormat/>
    <w:rsid w:val="005441AC"/>
    <w:rPr>
      <w:b w:val="0"/>
    </w:rPr>
  </w:style>
  <w:style w:type="character" w:customStyle="1" w:styleId="ListLabel58">
    <w:name w:val="ListLabel 58"/>
    <w:qFormat/>
    <w:rsid w:val="005441AC"/>
    <w:rPr>
      <w:b w:val="0"/>
    </w:rPr>
  </w:style>
  <w:style w:type="character" w:customStyle="1" w:styleId="a7">
    <w:name w:val="Посещённая гиперссылка"/>
    <w:rsid w:val="005441AC"/>
    <w:rPr>
      <w:color w:val="800000"/>
      <w:u w:val="single"/>
    </w:rPr>
  </w:style>
  <w:style w:type="paragraph" w:customStyle="1" w:styleId="a8">
    <w:name w:val="Заголовок"/>
    <w:basedOn w:val="a"/>
    <w:next w:val="a9"/>
    <w:qFormat/>
    <w:rsid w:val="005441AC"/>
    <w:pPr>
      <w:keepNext/>
      <w:spacing w:before="240" w:after="120"/>
    </w:pPr>
    <w:rPr>
      <w:rFonts w:ascii="Liberation Sans" w:eastAsia="Noto Sans CJK SC Regular" w:hAnsi="Liberation Sans" w:cs="FreeSans"/>
      <w:sz w:val="28"/>
      <w:szCs w:val="28"/>
    </w:rPr>
  </w:style>
  <w:style w:type="paragraph" w:styleId="a9">
    <w:name w:val="Body Text"/>
    <w:basedOn w:val="a"/>
    <w:rsid w:val="005441AC"/>
    <w:pPr>
      <w:spacing w:after="140" w:line="288" w:lineRule="auto"/>
    </w:pPr>
  </w:style>
  <w:style w:type="paragraph" w:styleId="aa">
    <w:name w:val="List"/>
    <w:basedOn w:val="a9"/>
    <w:rsid w:val="005441AC"/>
    <w:rPr>
      <w:rFonts w:cs="FreeSans"/>
    </w:rPr>
  </w:style>
  <w:style w:type="paragraph" w:customStyle="1" w:styleId="1">
    <w:name w:val="Название объекта1"/>
    <w:basedOn w:val="a"/>
    <w:qFormat/>
    <w:rsid w:val="005441AC"/>
    <w:pPr>
      <w:suppressLineNumbers/>
      <w:spacing w:before="120" w:after="120"/>
    </w:pPr>
    <w:rPr>
      <w:rFonts w:cs="FreeSans"/>
      <w:i/>
      <w:iCs/>
      <w:sz w:val="24"/>
      <w:szCs w:val="24"/>
    </w:rPr>
  </w:style>
  <w:style w:type="paragraph" w:styleId="ab">
    <w:name w:val="index heading"/>
    <w:basedOn w:val="a"/>
    <w:qFormat/>
    <w:rsid w:val="005441AC"/>
    <w:pPr>
      <w:suppressLineNumbers/>
    </w:pPr>
    <w:rPr>
      <w:rFonts w:cs="FreeSans"/>
    </w:rPr>
  </w:style>
  <w:style w:type="paragraph" w:styleId="ac">
    <w:name w:val="Balloon Text"/>
    <w:basedOn w:val="a"/>
    <w:uiPriority w:val="99"/>
    <w:semiHidden/>
    <w:unhideWhenUsed/>
    <w:qFormat/>
    <w:rsid w:val="00D25291"/>
    <w:pPr>
      <w:spacing w:after="0" w:line="240" w:lineRule="auto"/>
    </w:pPr>
    <w:rPr>
      <w:rFonts w:ascii="Tahoma" w:hAnsi="Tahoma" w:cs="Tahoma"/>
      <w:sz w:val="16"/>
      <w:szCs w:val="16"/>
    </w:rPr>
  </w:style>
  <w:style w:type="paragraph" w:styleId="ad">
    <w:name w:val="caption"/>
    <w:basedOn w:val="a"/>
    <w:uiPriority w:val="35"/>
    <w:unhideWhenUsed/>
    <w:qFormat/>
    <w:rsid w:val="00D70C0E"/>
    <w:pPr>
      <w:spacing w:line="240" w:lineRule="auto"/>
    </w:pPr>
    <w:rPr>
      <w:b/>
      <w:bCs/>
      <w:color w:val="4F81BD" w:themeColor="accent1"/>
      <w:sz w:val="18"/>
      <w:szCs w:val="18"/>
    </w:rPr>
  </w:style>
  <w:style w:type="paragraph" w:styleId="ae">
    <w:name w:val="List Paragraph"/>
    <w:basedOn w:val="a"/>
    <w:uiPriority w:val="34"/>
    <w:qFormat/>
    <w:rsid w:val="006171FE"/>
    <w:pPr>
      <w:ind w:left="720"/>
      <w:contextualSpacing/>
    </w:pPr>
  </w:style>
  <w:style w:type="paragraph" w:customStyle="1" w:styleId="10">
    <w:name w:val="Верхний колонтитул1"/>
    <w:basedOn w:val="a"/>
    <w:uiPriority w:val="99"/>
    <w:semiHidden/>
    <w:unhideWhenUsed/>
    <w:rsid w:val="00A452CA"/>
    <w:pPr>
      <w:tabs>
        <w:tab w:val="center" w:pos="4677"/>
        <w:tab w:val="right" w:pos="9355"/>
      </w:tabs>
      <w:spacing w:after="0" w:line="240" w:lineRule="auto"/>
    </w:pPr>
  </w:style>
  <w:style w:type="paragraph" w:customStyle="1" w:styleId="11">
    <w:name w:val="Нижний колонтитул1"/>
    <w:basedOn w:val="a"/>
    <w:uiPriority w:val="99"/>
    <w:unhideWhenUsed/>
    <w:rsid w:val="00A452CA"/>
    <w:pPr>
      <w:tabs>
        <w:tab w:val="center" w:pos="4677"/>
        <w:tab w:val="right" w:pos="9355"/>
      </w:tabs>
      <w:spacing w:after="0" w:line="240" w:lineRule="auto"/>
    </w:pPr>
  </w:style>
  <w:style w:type="paragraph" w:customStyle="1" w:styleId="3f3f3f3f3f3f3f3f3f1">
    <w:name w:val="З3fа3fг3fо3fл3fо3fв3fо3fк3f 1"/>
    <w:basedOn w:val="a"/>
    <w:uiPriority w:val="99"/>
    <w:qFormat/>
    <w:rsid w:val="00832FA1"/>
    <w:pPr>
      <w:keepNext/>
      <w:spacing w:before="240" w:after="120" w:line="240" w:lineRule="auto"/>
    </w:pPr>
    <w:rPr>
      <w:rFonts w:ascii="Liberation Sans" w:eastAsia="Times New Roman" w:hAnsi="Liberation Sans" w:cs="Liberation Sans"/>
      <w:sz w:val="28"/>
      <w:szCs w:val="28"/>
      <w:lang w:val="uk-UA"/>
    </w:rPr>
  </w:style>
  <w:style w:type="paragraph" w:customStyle="1" w:styleId="3f3f3f3f3f3f3f3f3f3f3f3f3f">
    <w:name w:val="О3fс3fн3fо3fв3fн3fо3fй3f т3fе3fк3fс3fт3f"/>
    <w:basedOn w:val="a"/>
    <w:uiPriority w:val="99"/>
    <w:qFormat/>
    <w:rsid w:val="00832FA1"/>
    <w:pPr>
      <w:spacing w:after="140" w:line="288" w:lineRule="auto"/>
    </w:pPr>
    <w:rPr>
      <w:rFonts w:ascii="Calibri" w:hAnsi="Calibri"/>
      <w:sz w:val="24"/>
      <w:szCs w:val="24"/>
      <w:lang w:val="uk-UA"/>
    </w:rPr>
  </w:style>
  <w:style w:type="paragraph" w:customStyle="1" w:styleId="3f3f3f3f3f3f3f3f3f2">
    <w:name w:val="З3fа3fг3fо3fл3fо3fв3fо3fк3f 2"/>
    <w:basedOn w:val="a"/>
    <w:uiPriority w:val="99"/>
    <w:qFormat/>
    <w:rsid w:val="00832FA1"/>
    <w:pPr>
      <w:keepNext/>
      <w:spacing w:before="240" w:after="120" w:line="240" w:lineRule="auto"/>
    </w:pPr>
    <w:rPr>
      <w:rFonts w:ascii="Liberation Sans" w:eastAsia="Times New Roman" w:hAnsi="Liberation Sans" w:cs="Liberation Sans"/>
      <w:sz w:val="28"/>
      <w:szCs w:val="28"/>
      <w:lang w:val="uk-UA"/>
    </w:rPr>
  </w:style>
  <w:style w:type="paragraph" w:styleId="af">
    <w:name w:val="Document Map"/>
    <w:basedOn w:val="a"/>
    <w:uiPriority w:val="99"/>
    <w:semiHidden/>
    <w:unhideWhenUsed/>
    <w:qFormat/>
    <w:rsid w:val="006D1D2C"/>
    <w:pPr>
      <w:spacing w:after="0" w:line="240" w:lineRule="auto"/>
    </w:pPr>
    <w:rPr>
      <w:rFonts w:ascii="Tahoma" w:hAnsi="Tahoma" w:cs="Tahoma"/>
      <w:sz w:val="16"/>
      <w:szCs w:val="16"/>
    </w:rPr>
  </w:style>
  <w:style w:type="paragraph" w:customStyle="1" w:styleId="af0">
    <w:name w:val="Содержимое врезки"/>
    <w:basedOn w:val="a"/>
    <w:qFormat/>
    <w:rsid w:val="005441AC"/>
  </w:style>
  <w:style w:type="table" w:styleId="af1">
    <w:name w:val="Table Grid"/>
    <w:basedOn w:val="a1"/>
    <w:uiPriority w:val="59"/>
    <w:rsid w:val="000D12A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text2">
    <w:name w:val="Body text (2)"/>
    <w:basedOn w:val="a"/>
    <w:uiPriority w:val="99"/>
    <w:rsid w:val="001978AC"/>
    <w:pPr>
      <w:widowControl w:val="0"/>
      <w:shd w:val="clear" w:color="auto" w:fill="FFFFFF"/>
      <w:autoSpaceDE w:val="0"/>
      <w:autoSpaceDN w:val="0"/>
      <w:adjustRightInd w:val="0"/>
      <w:spacing w:after="0" w:line="390" w:lineRule="exact"/>
      <w:jc w:val="both"/>
    </w:pPr>
    <w:rPr>
      <w:rFonts w:ascii="Times New Roman" w:eastAsia="Times New Roman" w:hAnsi="Arial Unicode MS" w:cs="Times New Roman"/>
      <w:color w:val="000000"/>
      <w:sz w:val="30"/>
      <w:szCs w:val="30"/>
      <w:lang w:val="uk-UA" w:eastAsia="uk-UA"/>
    </w:rPr>
  </w:style>
  <w:style w:type="paragraph" w:styleId="af2">
    <w:name w:val="header"/>
    <w:basedOn w:val="a"/>
    <w:link w:val="12"/>
    <w:uiPriority w:val="99"/>
    <w:unhideWhenUsed/>
    <w:rsid w:val="00CE65C9"/>
    <w:pPr>
      <w:tabs>
        <w:tab w:val="center" w:pos="4677"/>
        <w:tab w:val="right" w:pos="9355"/>
      </w:tabs>
      <w:spacing w:after="0" w:line="240" w:lineRule="auto"/>
    </w:pPr>
  </w:style>
  <w:style w:type="character" w:customStyle="1" w:styleId="12">
    <w:name w:val="Верхний колонтитул Знак1"/>
    <w:basedOn w:val="a0"/>
    <w:link w:val="af2"/>
    <w:uiPriority w:val="99"/>
    <w:semiHidden/>
    <w:rsid w:val="00CE65C9"/>
  </w:style>
  <w:style w:type="paragraph" w:styleId="af3">
    <w:name w:val="footer"/>
    <w:basedOn w:val="a"/>
    <w:link w:val="13"/>
    <w:uiPriority w:val="99"/>
    <w:semiHidden/>
    <w:unhideWhenUsed/>
    <w:rsid w:val="00CE65C9"/>
    <w:pPr>
      <w:tabs>
        <w:tab w:val="center" w:pos="4677"/>
        <w:tab w:val="right" w:pos="9355"/>
      </w:tabs>
      <w:spacing w:after="0" w:line="240" w:lineRule="auto"/>
    </w:pPr>
  </w:style>
  <w:style w:type="character" w:customStyle="1" w:styleId="13">
    <w:name w:val="Нижний колонтитул Знак1"/>
    <w:basedOn w:val="a0"/>
    <w:link w:val="af3"/>
    <w:uiPriority w:val="99"/>
    <w:semiHidden/>
    <w:rsid w:val="00CE65C9"/>
  </w:style>
  <w:style w:type="character" w:styleId="af4">
    <w:name w:val="Hyperlink"/>
    <w:basedOn w:val="a0"/>
    <w:uiPriority w:val="99"/>
    <w:unhideWhenUsed/>
    <w:rsid w:val="007E61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A7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D25291"/>
    <w:rPr>
      <w:rFonts w:ascii="Tahoma" w:hAnsi="Tahoma" w:cs="Tahoma"/>
      <w:sz w:val="16"/>
      <w:szCs w:val="16"/>
    </w:rPr>
  </w:style>
  <w:style w:type="character" w:customStyle="1" w:styleId="a4">
    <w:name w:val="Верхний колонтитул Знак"/>
    <w:basedOn w:val="a0"/>
    <w:uiPriority w:val="99"/>
    <w:qFormat/>
    <w:rsid w:val="00A452CA"/>
  </w:style>
  <w:style w:type="character" w:customStyle="1" w:styleId="a5">
    <w:name w:val="Нижний колонтитул Знак"/>
    <w:basedOn w:val="a0"/>
    <w:uiPriority w:val="99"/>
    <w:qFormat/>
    <w:rsid w:val="00A452CA"/>
  </w:style>
  <w:style w:type="character" w:customStyle="1" w:styleId="rvts16">
    <w:name w:val="rvts16"/>
    <w:basedOn w:val="a0"/>
    <w:uiPriority w:val="99"/>
    <w:qFormat/>
    <w:rsid w:val="0016345F"/>
    <w:rPr>
      <w:rFonts w:ascii="Times New Roman" w:eastAsia="Times New Roman" w:hAnsi="Times New Roman" w:cs="Times New Roman"/>
      <w:sz w:val="28"/>
      <w:szCs w:val="28"/>
    </w:rPr>
  </w:style>
  <w:style w:type="character" w:customStyle="1" w:styleId="rvts11">
    <w:name w:val="rvts11"/>
    <w:basedOn w:val="a0"/>
    <w:uiPriority w:val="99"/>
    <w:qFormat/>
    <w:rsid w:val="00D3520F"/>
    <w:rPr>
      <w:rFonts w:ascii="Times New Roman" w:eastAsia="Times New Roman" w:hAnsi="Times New Roman" w:cs="Times New Roman"/>
      <w:sz w:val="28"/>
      <w:szCs w:val="28"/>
    </w:rPr>
  </w:style>
  <w:style w:type="character" w:customStyle="1" w:styleId="-">
    <w:name w:val="Интернет-ссылка"/>
    <w:basedOn w:val="a0"/>
    <w:uiPriority w:val="99"/>
    <w:unhideWhenUsed/>
    <w:rsid w:val="00832FA1"/>
    <w:rPr>
      <w:color w:val="0000FF" w:themeColor="hyperlink"/>
      <w:u w:val="single"/>
    </w:rPr>
  </w:style>
  <w:style w:type="character" w:customStyle="1" w:styleId="a6">
    <w:name w:val="Схема документа Знак"/>
    <w:basedOn w:val="a0"/>
    <w:uiPriority w:val="99"/>
    <w:semiHidden/>
    <w:qFormat/>
    <w:rsid w:val="006D1D2C"/>
    <w:rPr>
      <w:rFonts w:ascii="Tahoma" w:hAnsi="Tahoma" w:cs="Tahoma"/>
      <w:sz w:val="16"/>
      <w:szCs w:val="16"/>
    </w:rPr>
  </w:style>
  <w:style w:type="character" w:customStyle="1" w:styleId="ListLabel1">
    <w:name w:val="ListLabel 1"/>
    <w:qFormat/>
    <w:rsid w:val="005441AC"/>
    <w:rPr>
      <w:rFonts w:cs="Courier New"/>
    </w:rPr>
  </w:style>
  <w:style w:type="character" w:customStyle="1" w:styleId="ListLabel2">
    <w:name w:val="ListLabel 2"/>
    <w:qFormat/>
    <w:rsid w:val="005441AC"/>
    <w:rPr>
      <w:rFonts w:cs="Courier New"/>
    </w:rPr>
  </w:style>
  <w:style w:type="character" w:customStyle="1" w:styleId="ListLabel3">
    <w:name w:val="ListLabel 3"/>
    <w:qFormat/>
    <w:rsid w:val="005441AC"/>
    <w:rPr>
      <w:rFonts w:cs="Courier New"/>
    </w:rPr>
  </w:style>
  <w:style w:type="character" w:customStyle="1" w:styleId="ListLabel4">
    <w:name w:val="ListLabel 4"/>
    <w:qFormat/>
    <w:rsid w:val="005441AC"/>
    <w:rPr>
      <w:rFonts w:cs="Courier New"/>
    </w:rPr>
  </w:style>
  <w:style w:type="character" w:customStyle="1" w:styleId="ListLabel5">
    <w:name w:val="ListLabel 5"/>
    <w:qFormat/>
    <w:rsid w:val="005441AC"/>
    <w:rPr>
      <w:rFonts w:cs="Courier New"/>
    </w:rPr>
  </w:style>
  <w:style w:type="character" w:customStyle="1" w:styleId="ListLabel6">
    <w:name w:val="ListLabel 6"/>
    <w:qFormat/>
    <w:rsid w:val="005441AC"/>
    <w:rPr>
      <w:rFonts w:cs="Courier New"/>
    </w:rPr>
  </w:style>
  <w:style w:type="character" w:customStyle="1" w:styleId="ListLabel7">
    <w:name w:val="ListLabel 7"/>
    <w:qFormat/>
    <w:rsid w:val="005441AC"/>
    <w:rPr>
      <w:rFonts w:cs="Courier New"/>
    </w:rPr>
  </w:style>
  <w:style w:type="character" w:customStyle="1" w:styleId="ListLabel8">
    <w:name w:val="ListLabel 8"/>
    <w:qFormat/>
    <w:rsid w:val="005441AC"/>
    <w:rPr>
      <w:rFonts w:cs="Courier New"/>
    </w:rPr>
  </w:style>
  <w:style w:type="character" w:customStyle="1" w:styleId="ListLabel9">
    <w:name w:val="ListLabel 9"/>
    <w:qFormat/>
    <w:rsid w:val="005441AC"/>
    <w:rPr>
      <w:rFonts w:cs="Courier New"/>
    </w:rPr>
  </w:style>
  <w:style w:type="character" w:customStyle="1" w:styleId="ListLabel10">
    <w:name w:val="ListLabel 10"/>
    <w:qFormat/>
    <w:rsid w:val="005441AC"/>
    <w:rPr>
      <w:rFonts w:cs="Courier New"/>
    </w:rPr>
  </w:style>
  <w:style w:type="character" w:customStyle="1" w:styleId="ListLabel11">
    <w:name w:val="ListLabel 11"/>
    <w:qFormat/>
    <w:rsid w:val="005441AC"/>
    <w:rPr>
      <w:rFonts w:cs="Courier New"/>
    </w:rPr>
  </w:style>
  <w:style w:type="character" w:customStyle="1" w:styleId="ListLabel12">
    <w:name w:val="ListLabel 12"/>
    <w:qFormat/>
    <w:rsid w:val="005441AC"/>
    <w:rPr>
      <w:rFonts w:cs="Courier New"/>
    </w:rPr>
  </w:style>
  <w:style w:type="character" w:customStyle="1" w:styleId="ListLabel13">
    <w:name w:val="ListLabel 13"/>
    <w:qFormat/>
    <w:rsid w:val="005441AC"/>
    <w:rPr>
      <w:rFonts w:cs="Courier New"/>
    </w:rPr>
  </w:style>
  <w:style w:type="character" w:customStyle="1" w:styleId="ListLabel14">
    <w:name w:val="ListLabel 14"/>
    <w:qFormat/>
    <w:rsid w:val="005441AC"/>
    <w:rPr>
      <w:rFonts w:cs="Courier New"/>
    </w:rPr>
  </w:style>
  <w:style w:type="character" w:customStyle="1" w:styleId="ListLabel15">
    <w:name w:val="ListLabel 15"/>
    <w:qFormat/>
    <w:rsid w:val="005441AC"/>
    <w:rPr>
      <w:rFonts w:cs="Courier New"/>
    </w:rPr>
  </w:style>
  <w:style w:type="character" w:customStyle="1" w:styleId="ListLabel16">
    <w:name w:val="ListLabel 16"/>
    <w:qFormat/>
    <w:rsid w:val="005441AC"/>
    <w:rPr>
      <w:rFonts w:cs="Courier New"/>
    </w:rPr>
  </w:style>
  <w:style w:type="character" w:customStyle="1" w:styleId="ListLabel17">
    <w:name w:val="ListLabel 17"/>
    <w:qFormat/>
    <w:rsid w:val="005441AC"/>
    <w:rPr>
      <w:rFonts w:cs="Courier New"/>
    </w:rPr>
  </w:style>
  <w:style w:type="character" w:customStyle="1" w:styleId="ListLabel18">
    <w:name w:val="ListLabel 18"/>
    <w:qFormat/>
    <w:rsid w:val="005441AC"/>
    <w:rPr>
      <w:rFonts w:cs="Courier New"/>
    </w:rPr>
  </w:style>
  <w:style w:type="character" w:customStyle="1" w:styleId="ListLabel19">
    <w:name w:val="ListLabel 19"/>
    <w:qFormat/>
    <w:rsid w:val="005441AC"/>
    <w:rPr>
      <w:rFonts w:cs="Courier New"/>
    </w:rPr>
  </w:style>
  <w:style w:type="character" w:customStyle="1" w:styleId="ListLabel20">
    <w:name w:val="ListLabel 20"/>
    <w:qFormat/>
    <w:rsid w:val="005441AC"/>
    <w:rPr>
      <w:rFonts w:cs="Courier New"/>
    </w:rPr>
  </w:style>
  <w:style w:type="character" w:customStyle="1" w:styleId="ListLabel21">
    <w:name w:val="ListLabel 21"/>
    <w:qFormat/>
    <w:rsid w:val="005441AC"/>
    <w:rPr>
      <w:rFonts w:cs="Courier New"/>
    </w:rPr>
  </w:style>
  <w:style w:type="character" w:customStyle="1" w:styleId="ListLabel22">
    <w:name w:val="ListLabel 22"/>
    <w:qFormat/>
    <w:rsid w:val="005441AC"/>
    <w:rPr>
      <w:rFonts w:cs="Courier New"/>
    </w:rPr>
  </w:style>
  <w:style w:type="character" w:customStyle="1" w:styleId="ListLabel23">
    <w:name w:val="ListLabel 23"/>
    <w:qFormat/>
    <w:rsid w:val="005441AC"/>
    <w:rPr>
      <w:rFonts w:cs="Courier New"/>
    </w:rPr>
  </w:style>
  <w:style w:type="character" w:customStyle="1" w:styleId="ListLabel24">
    <w:name w:val="ListLabel 24"/>
    <w:qFormat/>
    <w:rsid w:val="005441AC"/>
    <w:rPr>
      <w:rFonts w:cs="Courier New"/>
    </w:rPr>
  </w:style>
  <w:style w:type="character" w:customStyle="1" w:styleId="ListLabel25">
    <w:name w:val="ListLabel 25"/>
    <w:qFormat/>
    <w:rsid w:val="005441AC"/>
    <w:rPr>
      <w:rFonts w:cs="Courier New"/>
    </w:rPr>
  </w:style>
  <w:style w:type="character" w:customStyle="1" w:styleId="ListLabel26">
    <w:name w:val="ListLabel 26"/>
    <w:qFormat/>
    <w:rsid w:val="005441AC"/>
    <w:rPr>
      <w:rFonts w:cs="Courier New"/>
    </w:rPr>
  </w:style>
  <w:style w:type="character" w:customStyle="1" w:styleId="ListLabel27">
    <w:name w:val="ListLabel 27"/>
    <w:qFormat/>
    <w:rsid w:val="005441AC"/>
    <w:rPr>
      <w:rFonts w:cs="Courier New"/>
    </w:rPr>
  </w:style>
  <w:style w:type="character" w:customStyle="1" w:styleId="ListLabel28">
    <w:name w:val="ListLabel 28"/>
    <w:qFormat/>
    <w:rsid w:val="005441AC"/>
    <w:rPr>
      <w:rFonts w:cs="Courier New"/>
    </w:rPr>
  </w:style>
  <w:style w:type="character" w:customStyle="1" w:styleId="ListLabel29">
    <w:name w:val="ListLabel 29"/>
    <w:qFormat/>
    <w:rsid w:val="005441AC"/>
    <w:rPr>
      <w:rFonts w:cs="Courier New"/>
    </w:rPr>
  </w:style>
  <w:style w:type="character" w:customStyle="1" w:styleId="ListLabel30">
    <w:name w:val="ListLabel 30"/>
    <w:qFormat/>
    <w:rsid w:val="005441AC"/>
    <w:rPr>
      <w:rFonts w:cs="Courier New"/>
    </w:rPr>
  </w:style>
  <w:style w:type="character" w:customStyle="1" w:styleId="ListLabel31">
    <w:name w:val="ListLabel 31"/>
    <w:qFormat/>
    <w:rsid w:val="005441AC"/>
    <w:rPr>
      <w:rFonts w:ascii="Times New Roman" w:hAnsi="Times New Roman"/>
      <w:sz w:val="28"/>
    </w:rPr>
  </w:style>
  <w:style w:type="character" w:customStyle="1" w:styleId="ListLabel32">
    <w:name w:val="ListLabel 32"/>
    <w:qFormat/>
    <w:rsid w:val="005441AC"/>
    <w:rPr>
      <w:rFonts w:eastAsia="Times New Roman" w:cs="OpenSymbol"/>
    </w:rPr>
  </w:style>
  <w:style w:type="character" w:customStyle="1" w:styleId="ListLabel33">
    <w:name w:val="ListLabel 33"/>
    <w:qFormat/>
    <w:rsid w:val="005441AC"/>
    <w:rPr>
      <w:rFonts w:eastAsia="Times New Roman" w:cs="OpenSymbol"/>
    </w:rPr>
  </w:style>
  <w:style w:type="character" w:customStyle="1" w:styleId="ListLabel34">
    <w:name w:val="ListLabel 34"/>
    <w:qFormat/>
    <w:rsid w:val="005441AC"/>
    <w:rPr>
      <w:rFonts w:eastAsia="Times New Roman" w:cs="OpenSymbol"/>
    </w:rPr>
  </w:style>
  <w:style w:type="character" w:customStyle="1" w:styleId="ListLabel35">
    <w:name w:val="ListLabel 35"/>
    <w:qFormat/>
    <w:rsid w:val="005441AC"/>
    <w:rPr>
      <w:rFonts w:eastAsia="Times New Roman" w:cs="OpenSymbol"/>
    </w:rPr>
  </w:style>
  <w:style w:type="character" w:customStyle="1" w:styleId="ListLabel36">
    <w:name w:val="ListLabel 36"/>
    <w:qFormat/>
    <w:rsid w:val="005441AC"/>
    <w:rPr>
      <w:rFonts w:eastAsia="Times New Roman" w:cs="OpenSymbol"/>
    </w:rPr>
  </w:style>
  <w:style w:type="character" w:customStyle="1" w:styleId="ListLabel37">
    <w:name w:val="ListLabel 37"/>
    <w:qFormat/>
    <w:rsid w:val="005441AC"/>
    <w:rPr>
      <w:rFonts w:eastAsia="Times New Roman" w:cs="OpenSymbol"/>
    </w:rPr>
  </w:style>
  <w:style w:type="character" w:customStyle="1" w:styleId="ListLabel38">
    <w:name w:val="ListLabel 38"/>
    <w:qFormat/>
    <w:rsid w:val="005441AC"/>
    <w:rPr>
      <w:rFonts w:eastAsia="Times New Roman" w:cs="OpenSymbol"/>
    </w:rPr>
  </w:style>
  <w:style w:type="character" w:customStyle="1" w:styleId="ListLabel39">
    <w:name w:val="ListLabel 39"/>
    <w:qFormat/>
    <w:rsid w:val="005441AC"/>
    <w:rPr>
      <w:rFonts w:eastAsia="Times New Roman" w:cs="OpenSymbol"/>
    </w:rPr>
  </w:style>
  <w:style w:type="character" w:customStyle="1" w:styleId="ListLabel40">
    <w:name w:val="ListLabel 40"/>
    <w:qFormat/>
    <w:rsid w:val="005441AC"/>
    <w:rPr>
      <w:rFonts w:eastAsia="Times New Roman" w:cs="OpenSymbol"/>
    </w:rPr>
  </w:style>
  <w:style w:type="character" w:customStyle="1" w:styleId="ListLabel41">
    <w:name w:val="ListLabel 41"/>
    <w:qFormat/>
    <w:rsid w:val="005441AC"/>
    <w:rPr>
      <w:rFonts w:eastAsia="Times New Roman" w:cs="OpenSymbol"/>
    </w:rPr>
  </w:style>
  <w:style w:type="character" w:customStyle="1" w:styleId="ListLabel42">
    <w:name w:val="ListLabel 42"/>
    <w:qFormat/>
    <w:rsid w:val="005441AC"/>
    <w:rPr>
      <w:rFonts w:eastAsia="Times New Roman" w:cs="OpenSymbol"/>
    </w:rPr>
  </w:style>
  <w:style w:type="character" w:customStyle="1" w:styleId="ListLabel43">
    <w:name w:val="ListLabel 43"/>
    <w:qFormat/>
    <w:rsid w:val="005441AC"/>
    <w:rPr>
      <w:rFonts w:eastAsia="Times New Roman" w:cs="OpenSymbol"/>
    </w:rPr>
  </w:style>
  <w:style w:type="character" w:customStyle="1" w:styleId="ListLabel44">
    <w:name w:val="ListLabel 44"/>
    <w:qFormat/>
    <w:rsid w:val="005441AC"/>
    <w:rPr>
      <w:rFonts w:eastAsia="Times New Roman" w:cs="OpenSymbol"/>
    </w:rPr>
  </w:style>
  <w:style w:type="character" w:customStyle="1" w:styleId="ListLabel45">
    <w:name w:val="ListLabel 45"/>
    <w:qFormat/>
    <w:rsid w:val="005441AC"/>
    <w:rPr>
      <w:rFonts w:eastAsia="Times New Roman" w:cs="OpenSymbol"/>
    </w:rPr>
  </w:style>
  <w:style w:type="character" w:customStyle="1" w:styleId="ListLabel46">
    <w:name w:val="ListLabel 46"/>
    <w:qFormat/>
    <w:rsid w:val="005441AC"/>
    <w:rPr>
      <w:rFonts w:eastAsia="Times New Roman" w:cs="OpenSymbol"/>
    </w:rPr>
  </w:style>
  <w:style w:type="character" w:customStyle="1" w:styleId="ListLabel47">
    <w:name w:val="ListLabel 47"/>
    <w:qFormat/>
    <w:rsid w:val="005441AC"/>
    <w:rPr>
      <w:rFonts w:eastAsia="Times New Roman" w:cs="OpenSymbol"/>
    </w:rPr>
  </w:style>
  <w:style w:type="character" w:customStyle="1" w:styleId="ListLabel48">
    <w:name w:val="ListLabel 48"/>
    <w:qFormat/>
    <w:rsid w:val="005441AC"/>
    <w:rPr>
      <w:rFonts w:eastAsia="Times New Roman" w:cs="OpenSymbol"/>
    </w:rPr>
  </w:style>
  <w:style w:type="character" w:customStyle="1" w:styleId="ListLabel49">
    <w:name w:val="ListLabel 49"/>
    <w:qFormat/>
    <w:rsid w:val="005441AC"/>
    <w:rPr>
      <w:rFonts w:eastAsia="Times New Roman" w:cs="OpenSymbol"/>
    </w:rPr>
  </w:style>
  <w:style w:type="character" w:customStyle="1" w:styleId="ListLabel50">
    <w:name w:val="ListLabel 50"/>
    <w:qFormat/>
    <w:rsid w:val="005441AC"/>
    <w:rPr>
      <w:b w:val="0"/>
    </w:rPr>
  </w:style>
  <w:style w:type="character" w:customStyle="1" w:styleId="ListLabel51">
    <w:name w:val="ListLabel 51"/>
    <w:qFormat/>
    <w:rsid w:val="005441AC"/>
    <w:rPr>
      <w:rFonts w:ascii="Times New Roman" w:hAnsi="Times New Roman"/>
      <w:b/>
      <w:sz w:val="28"/>
    </w:rPr>
  </w:style>
  <w:style w:type="character" w:customStyle="1" w:styleId="ListLabel52">
    <w:name w:val="ListLabel 52"/>
    <w:qFormat/>
    <w:rsid w:val="005441AC"/>
    <w:rPr>
      <w:b w:val="0"/>
    </w:rPr>
  </w:style>
  <w:style w:type="character" w:customStyle="1" w:styleId="ListLabel53">
    <w:name w:val="ListLabel 53"/>
    <w:qFormat/>
    <w:rsid w:val="005441AC"/>
    <w:rPr>
      <w:b w:val="0"/>
    </w:rPr>
  </w:style>
  <w:style w:type="character" w:customStyle="1" w:styleId="ListLabel54">
    <w:name w:val="ListLabel 54"/>
    <w:qFormat/>
    <w:rsid w:val="005441AC"/>
    <w:rPr>
      <w:b w:val="0"/>
    </w:rPr>
  </w:style>
  <w:style w:type="character" w:customStyle="1" w:styleId="ListLabel55">
    <w:name w:val="ListLabel 55"/>
    <w:qFormat/>
    <w:rsid w:val="005441AC"/>
    <w:rPr>
      <w:b w:val="0"/>
    </w:rPr>
  </w:style>
  <w:style w:type="character" w:customStyle="1" w:styleId="ListLabel56">
    <w:name w:val="ListLabel 56"/>
    <w:qFormat/>
    <w:rsid w:val="005441AC"/>
    <w:rPr>
      <w:b w:val="0"/>
    </w:rPr>
  </w:style>
  <w:style w:type="character" w:customStyle="1" w:styleId="ListLabel57">
    <w:name w:val="ListLabel 57"/>
    <w:qFormat/>
    <w:rsid w:val="005441AC"/>
    <w:rPr>
      <w:b w:val="0"/>
    </w:rPr>
  </w:style>
  <w:style w:type="character" w:customStyle="1" w:styleId="ListLabel58">
    <w:name w:val="ListLabel 58"/>
    <w:qFormat/>
    <w:rsid w:val="005441AC"/>
    <w:rPr>
      <w:b w:val="0"/>
    </w:rPr>
  </w:style>
  <w:style w:type="character" w:customStyle="1" w:styleId="a7">
    <w:name w:val="Посещённая гиперссылка"/>
    <w:rsid w:val="005441AC"/>
    <w:rPr>
      <w:color w:val="800000"/>
      <w:u w:val="single"/>
    </w:rPr>
  </w:style>
  <w:style w:type="paragraph" w:customStyle="1" w:styleId="a8">
    <w:name w:val="Заголовок"/>
    <w:basedOn w:val="a"/>
    <w:next w:val="a9"/>
    <w:qFormat/>
    <w:rsid w:val="005441AC"/>
    <w:pPr>
      <w:keepNext/>
      <w:spacing w:before="240" w:after="120"/>
    </w:pPr>
    <w:rPr>
      <w:rFonts w:ascii="Liberation Sans" w:eastAsia="Noto Sans CJK SC Regular" w:hAnsi="Liberation Sans" w:cs="FreeSans"/>
      <w:sz w:val="28"/>
      <w:szCs w:val="28"/>
    </w:rPr>
  </w:style>
  <w:style w:type="paragraph" w:styleId="a9">
    <w:name w:val="Body Text"/>
    <w:basedOn w:val="a"/>
    <w:rsid w:val="005441AC"/>
    <w:pPr>
      <w:spacing w:after="140" w:line="288" w:lineRule="auto"/>
    </w:pPr>
  </w:style>
  <w:style w:type="paragraph" w:styleId="aa">
    <w:name w:val="List"/>
    <w:basedOn w:val="a9"/>
    <w:rsid w:val="005441AC"/>
    <w:rPr>
      <w:rFonts w:cs="FreeSans"/>
    </w:rPr>
  </w:style>
  <w:style w:type="paragraph" w:customStyle="1" w:styleId="1">
    <w:name w:val="Название объекта1"/>
    <w:basedOn w:val="a"/>
    <w:qFormat/>
    <w:rsid w:val="005441AC"/>
    <w:pPr>
      <w:suppressLineNumbers/>
      <w:spacing w:before="120" w:after="120"/>
    </w:pPr>
    <w:rPr>
      <w:rFonts w:cs="FreeSans"/>
      <w:i/>
      <w:iCs/>
      <w:sz w:val="24"/>
      <w:szCs w:val="24"/>
    </w:rPr>
  </w:style>
  <w:style w:type="paragraph" w:styleId="ab">
    <w:name w:val="index heading"/>
    <w:basedOn w:val="a"/>
    <w:qFormat/>
    <w:rsid w:val="005441AC"/>
    <w:pPr>
      <w:suppressLineNumbers/>
    </w:pPr>
    <w:rPr>
      <w:rFonts w:cs="FreeSans"/>
    </w:rPr>
  </w:style>
  <w:style w:type="paragraph" w:styleId="ac">
    <w:name w:val="Balloon Text"/>
    <w:basedOn w:val="a"/>
    <w:uiPriority w:val="99"/>
    <w:semiHidden/>
    <w:unhideWhenUsed/>
    <w:qFormat/>
    <w:rsid w:val="00D25291"/>
    <w:pPr>
      <w:spacing w:after="0" w:line="240" w:lineRule="auto"/>
    </w:pPr>
    <w:rPr>
      <w:rFonts w:ascii="Tahoma" w:hAnsi="Tahoma" w:cs="Tahoma"/>
      <w:sz w:val="16"/>
      <w:szCs w:val="16"/>
    </w:rPr>
  </w:style>
  <w:style w:type="paragraph" w:styleId="ad">
    <w:name w:val="caption"/>
    <w:basedOn w:val="a"/>
    <w:uiPriority w:val="35"/>
    <w:unhideWhenUsed/>
    <w:qFormat/>
    <w:rsid w:val="00D70C0E"/>
    <w:pPr>
      <w:spacing w:line="240" w:lineRule="auto"/>
    </w:pPr>
    <w:rPr>
      <w:b/>
      <w:bCs/>
      <w:color w:val="4F81BD" w:themeColor="accent1"/>
      <w:sz w:val="18"/>
      <w:szCs w:val="18"/>
    </w:rPr>
  </w:style>
  <w:style w:type="paragraph" w:styleId="ae">
    <w:name w:val="List Paragraph"/>
    <w:basedOn w:val="a"/>
    <w:uiPriority w:val="34"/>
    <w:qFormat/>
    <w:rsid w:val="006171FE"/>
    <w:pPr>
      <w:ind w:left="720"/>
      <w:contextualSpacing/>
    </w:pPr>
  </w:style>
  <w:style w:type="paragraph" w:customStyle="1" w:styleId="10">
    <w:name w:val="Верхний колонтитул1"/>
    <w:basedOn w:val="a"/>
    <w:uiPriority w:val="99"/>
    <w:semiHidden/>
    <w:unhideWhenUsed/>
    <w:rsid w:val="00A452CA"/>
    <w:pPr>
      <w:tabs>
        <w:tab w:val="center" w:pos="4677"/>
        <w:tab w:val="right" w:pos="9355"/>
      </w:tabs>
      <w:spacing w:after="0" w:line="240" w:lineRule="auto"/>
    </w:pPr>
  </w:style>
  <w:style w:type="paragraph" w:customStyle="1" w:styleId="11">
    <w:name w:val="Нижний колонтитул1"/>
    <w:basedOn w:val="a"/>
    <w:uiPriority w:val="99"/>
    <w:unhideWhenUsed/>
    <w:rsid w:val="00A452CA"/>
    <w:pPr>
      <w:tabs>
        <w:tab w:val="center" w:pos="4677"/>
        <w:tab w:val="right" w:pos="9355"/>
      </w:tabs>
      <w:spacing w:after="0" w:line="240" w:lineRule="auto"/>
    </w:pPr>
  </w:style>
  <w:style w:type="paragraph" w:customStyle="1" w:styleId="3f3f3f3f3f3f3f3f3f1">
    <w:name w:val="З3fа3fг3fо3fл3fо3fв3fо3fк3f 1"/>
    <w:basedOn w:val="a"/>
    <w:uiPriority w:val="99"/>
    <w:qFormat/>
    <w:rsid w:val="00832FA1"/>
    <w:pPr>
      <w:keepNext/>
      <w:spacing w:before="240" w:after="120" w:line="240" w:lineRule="auto"/>
    </w:pPr>
    <w:rPr>
      <w:rFonts w:ascii="Liberation Sans" w:eastAsia="Times New Roman" w:hAnsi="Liberation Sans" w:cs="Liberation Sans"/>
      <w:sz w:val="28"/>
      <w:szCs w:val="28"/>
      <w:lang w:val="uk-UA"/>
    </w:rPr>
  </w:style>
  <w:style w:type="paragraph" w:customStyle="1" w:styleId="3f3f3f3f3f3f3f3f3f3f3f3f3f">
    <w:name w:val="О3fс3fн3fо3fв3fн3fо3fй3f т3fе3fк3fс3fт3f"/>
    <w:basedOn w:val="a"/>
    <w:uiPriority w:val="99"/>
    <w:qFormat/>
    <w:rsid w:val="00832FA1"/>
    <w:pPr>
      <w:spacing w:after="140" w:line="288" w:lineRule="auto"/>
    </w:pPr>
    <w:rPr>
      <w:rFonts w:ascii="Calibri" w:hAnsi="Calibri"/>
      <w:sz w:val="24"/>
      <w:szCs w:val="24"/>
      <w:lang w:val="uk-UA"/>
    </w:rPr>
  </w:style>
  <w:style w:type="paragraph" w:customStyle="1" w:styleId="3f3f3f3f3f3f3f3f3f2">
    <w:name w:val="З3fа3fг3fо3fл3fо3fв3fо3fк3f 2"/>
    <w:basedOn w:val="a"/>
    <w:uiPriority w:val="99"/>
    <w:qFormat/>
    <w:rsid w:val="00832FA1"/>
    <w:pPr>
      <w:keepNext/>
      <w:spacing w:before="240" w:after="120" w:line="240" w:lineRule="auto"/>
    </w:pPr>
    <w:rPr>
      <w:rFonts w:ascii="Liberation Sans" w:eastAsia="Times New Roman" w:hAnsi="Liberation Sans" w:cs="Liberation Sans"/>
      <w:sz w:val="28"/>
      <w:szCs w:val="28"/>
      <w:lang w:val="uk-UA"/>
    </w:rPr>
  </w:style>
  <w:style w:type="paragraph" w:styleId="af">
    <w:name w:val="Document Map"/>
    <w:basedOn w:val="a"/>
    <w:uiPriority w:val="99"/>
    <w:semiHidden/>
    <w:unhideWhenUsed/>
    <w:qFormat/>
    <w:rsid w:val="006D1D2C"/>
    <w:pPr>
      <w:spacing w:after="0" w:line="240" w:lineRule="auto"/>
    </w:pPr>
    <w:rPr>
      <w:rFonts w:ascii="Tahoma" w:hAnsi="Tahoma" w:cs="Tahoma"/>
      <w:sz w:val="16"/>
      <w:szCs w:val="16"/>
    </w:rPr>
  </w:style>
  <w:style w:type="paragraph" w:customStyle="1" w:styleId="af0">
    <w:name w:val="Содержимое врезки"/>
    <w:basedOn w:val="a"/>
    <w:qFormat/>
    <w:rsid w:val="005441AC"/>
  </w:style>
  <w:style w:type="table" w:styleId="af1">
    <w:name w:val="Table Grid"/>
    <w:basedOn w:val="a1"/>
    <w:uiPriority w:val="59"/>
    <w:rsid w:val="000D12A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text2">
    <w:name w:val="Body text (2)"/>
    <w:basedOn w:val="a"/>
    <w:uiPriority w:val="99"/>
    <w:rsid w:val="001978AC"/>
    <w:pPr>
      <w:widowControl w:val="0"/>
      <w:shd w:val="clear" w:color="auto" w:fill="FFFFFF"/>
      <w:autoSpaceDE w:val="0"/>
      <w:autoSpaceDN w:val="0"/>
      <w:adjustRightInd w:val="0"/>
      <w:spacing w:after="0" w:line="390" w:lineRule="exact"/>
      <w:jc w:val="both"/>
    </w:pPr>
    <w:rPr>
      <w:rFonts w:ascii="Times New Roman" w:eastAsia="Times New Roman" w:hAnsi="Arial Unicode MS" w:cs="Times New Roman"/>
      <w:color w:val="000000"/>
      <w:sz w:val="30"/>
      <w:szCs w:val="30"/>
      <w:lang w:val="uk-UA" w:eastAsia="uk-UA"/>
    </w:rPr>
  </w:style>
  <w:style w:type="paragraph" w:styleId="af2">
    <w:name w:val="header"/>
    <w:basedOn w:val="a"/>
    <w:link w:val="12"/>
    <w:uiPriority w:val="99"/>
    <w:unhideWhenUsed/>
    <w:rsid w:val="00CE65C9"/>
    <w:pPr>
      <w:tabs>
        <w:tab w:val="center" w:pos="4677"/>
        <w:tab w:val="right" w:pos="9355"/>
      </w:tabs>
      <w:spacing w:after="0" w:line="240" w:lineRule="auto"/>
    </w:pPr>
  </w:style>
  <w:style w:type="character" w:customStyle="1" w:styleId="12">
    <w:name w:val="Верхний колонтитул Знак1"/>
    <w:basedOn w:val="a0"/>
    <w:link w:val="af2"/>
    <w:uiPriority w:val="99"/>
    <w:semiHidden/>
    <w:rsid w:val="00CE65C9"/>
  </w:style>
  <w:style w:type="paragraph" w:styleId="af3">
    <w:name w:val="footer"/>
    <w:basedOn w:val="a"/>
    <w:link w:val="13"/>
    <w:uiPriority w:val="99"/>
    <w:semiHidden/>
    <w:unhideWhenUsed/>
    <w:rsid w:val="00CE65C9"/>
    <w:pPr>
      <w:tabs>
        <w:tab w:val="center" w:pos="4677"/>
        <w:tab w:val="right" w:pos="9355"/>
      </w:tabs>
      <w:spacing w:after="0" w:line="240" w:lineRule="auto"/>
    </w:pPr>
  </w:style>
  <w:style w:type="character" w:customStyle="1" w:styleId="13">
    <w:name w:val="Нижний колонтитул Знак1"/>
    <w:basedOn w:val="a0"/>
    <w:link w:val="af3"/>
    <w:uiPriority w:val="99"/>
    <w:semiHidden/>
    <w:rsid w:val="00CE65C9"/>
  </w:style>
  <w:style w:type="character" w:styleId="af4">
    <w:name w:val="Hyperlink"/>
    <w:basedOn w:val="a0"/>
    <w:uiPriority w:val="99"/>
    <w:unhideWhenUsed/>
    <w:rsid w:val="007E61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knigafund.ru/authors/1938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wikipedia.org/wiki/General_Mills"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eclab.by/concentrations/gendernye-issledovaniy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viche.info/journal/16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ua.mondelezinternational.com/about-us/our-team/lyuks-chips" TargetMode="External"/><Relationship Id="rId10" Type="http://schemas.openxmlformats.org/officeDocument/2006/relationships/image" Target="media/image2.jpeg"/><Relationship Id="rId19" Type="http://schemas.openxmlformats.org/officeDocument/2006/relationships/hyperlink" Target="http://for-ua.com/article/271288"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danone.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E29ADADE-734A-4D80-9B5E-84DC6AC8E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6798</Words>
  <Characters>38749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VSTE CB</Company>
  <LinksUpToDate>false</LinksUpToDate>
  <CharactersWithSpaces>45457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Залюбовская</dc:creator>
  <cp:lastModifiedBy>Марквас Екатерина Федоровна</cp:lastModifiedBy>
  <cp:revision>2</cp:revision>
  <cp:lastPrinted>2019-01-28T10:35:00Z</cp:lastPrinted>
  <dcterms:created xsi:type="dcterms:W3CDTF">2019-02-04T06:39:00Z</dcterms:created>
  <dcterms:modified xsi:type="dcterms:W3CDTF">2019-02-04T06:39:00Z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VSTE CB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